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5B14D" w14:textId="77777777" w:rsidR="00F77786" w:rsidRPr="006C4842" w:rsidRDefault="00F77786" w:rsidP="00F77786">
      <w:pPr>
        <w:pBdr>
          <w:top w:val="nil"/>
          <w:left w:val="nil"/>
          <w:bottom w:val="nil"/>
          <w:right w:val="nil"/>
          <w:between w:val="nil"/>
        </w:pBdr>
        <w:tabs>
          <w:tab w:val="center" w:pos="4680"/>
          <w:tab w:val="right" w:pos="9360"/>
        </w:tabs>
        <w:jc w:val="both"/>
        <w:rPr>
          <w:rFonts w:ascii="Arial" w:eastAsia="Arial" w:hAnsi="Arial" w:cs="Arial"/>
          <w:b/>
          <w:color w:val="FF2F92"/>
        </w:rPr>
      </w:pPr>
      <w:r w:rsidRPr="006C4842">
        <w:rPr>
          <w:rFonts w:ascii="Veneer" w:eastAsiaTheme="minorHAnsi" w:hAnsi="Veneer" w:cs="Arial"/>
          <w:color w:val="FF2F92"/>
          <w:sz w:val="72"/>
          <w:szCs w:val="120"/>
        </w:rPr>
        <w:t>Pregnancy</w:t>
      </w:r>
    </w:p>
    <w:p w14:paraId="1BF4C153" w14:textId="77777777" w:rsidR="00F77786" w:rsidRDefault="00614DD3" w:rsidP="0000317F">
      <w:pPr>
        <w:jc w:val="both"/>
        <w:rPr>
          <w:rFonts w:ascii="Arial" w:eastAsia="Arial" w:hAnsi="Arial" w:cs="Arial"/>
          <w:b/>
          <w:bCs/>
          <w:color w:val="000000"/>
          <w:sz w:val="22"/>
          <w:szCs w:val="22"/>
        </w:rPr>
      </w:pPr>
      <w:r>
        <w:rPr>
          <w:rFonts w:ascii="Arial" w:eastAsia="Arial" w:hAnsi="Arial" w:cs="Arial"/>
          <w:noProof/>
          <w:color w:val="000000"/>
          <w:sz w:val="22"/>
          <w:szCs w:val="22"/>
        </w:rPr>
        <w:drawing>
          <wp:anchor distT="0" distB="0" distL="114300" distR="114300" simplePos="0" relativeHeight="251661312" behindDoc="0" locked="0" layoutInCell="1" allowOverlap="1" wp14:anchorId="3F092203" wp14:editId="5B520A5A">
            <wp:simplePos x="0" y="0"/>
            <wp:positionH relativeFrom="column">
              <wp:posOffset>0</wp:posOffset>
            </wp:positionH>
            <wp:positionV relativeFrom="paragraph">
              <wp:posOffset>96520</wp:posOffset>
            </wp:positionV>
            <wp:extent cx="2470785" cy="5444490"/>
            <wp:effectExtent l="0" t="0" r="5715"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470785" cy="5444490"/>
                    </a:xfrm>
                    <a:prstGeom prst="rect">
                      <a:avLst/>
                    </a:prstGeom>
                  </pic:spPr>
                </pic:pic>
              </a:graphicData>
            </a:graphic>
            <wp14:sizeRelH relativeFrom="page">
              <wp14:pctWidth>0</wp14:pctWidth>
            </wp14:sizeRelH>
            <wp14:sizeRelV relativeFrom="page">
              <wp14:pctHeight>0</wp14:pctHeight>
            </wp14:sizeRelV>
          </wp:anchor>
        </w:drawing>
      </w:r>
    </w:p>
    <w:p w14:paraId="591B88F8" w14:textId="712B0F3E" w:rsidR="0090414E" w:rsidRPr="00F77786" w:rsidRDefault="000D3017" w:rsidP="0000317F">
      <w:pPr>
        <w:jc w:val="both"/>
        <w:rPr>
          <w:rFonts w:ascii="Arial" w:eastAsia="Arial" w:hAnsi="Arial" w:cs="Arial"/>
          <w:b/>
          <w:color w:val="0070C0"/>
          <w:sz w:val="22"/>
          <w:szCs w:val="22"/>
        </w:rPr>
      </w:pPr>
      <w:r w:rsidRPr="00F77786">
        <w:rPr>
          <w:rFonts w:ascii="Arial" w:eastAsia="Arial" w:hAnsi="Arial" w:cs="Arial"/>
          <w:b/>
          <w:bCs/>
          <w:color w:val="0070C0"/>
          <w:sz w:val="22"/>
          <w:szCs w:val="22"/>
        </w:rPr>
        <w:t>1.</w:t>
      </w:r>
      <w:r w:rsidRPr="00F77786">
        <w:rPr>
          <w:rFonts w:ascii="Arial" w:eastAsia="Arial" w:hAnsi="Arial" w:cs="Arial"/>
          <w:color w:val="0070C0"/>
          <w:sz w:val="22"/>
          <w:szCs w:val="22"/>
        </w:rPr>
        <w:t xml:space="preserve"> </w:t>
      </w:r>
      <w:r w:rsidRPr="00F77786">
        <w:rPr>
          <w:rFonts w:ascii="Arial" w:eastAsia="Arial" w:hAnsi="Arial" w:cs="Arial"/>
          <w:b/>
          <w:color w:val="0070C0"/>
          <w:sz w:val="22"/>
          <w:szCs w:val="22"/>
        </w:rPr>
        <w:t>Sexual intercourse</w:t>
      </w:r>
    </w:p>
    <w:p w14:paraId="10627048" w14:textId="344174A8" w:rsidR="0090414E" w:rsidRDefault="000D3017" w:rsidP="0000317F">
      <w:pPr>
        <w:spacing w:before="40" w:after="40"/>
        <w:ind w:left="1212" w:hanging="360"/>
        <w:jc w:val="both"/>
        <w:rPr>
          <w:rFonts w:ascii="Arial" w:eastAsia="Arial" w:hAnsi="Arial" w:cs="Arial"/>
          <w:color w:val="000000"/>
          <w:sz w:val="22"/>
          <w:szCs w:val="22"/>
        </w:rPr>
      </w:pPr>
      <w:r>
        <w:rPr>
          <w:rFonts w:ascii="Arial" w:eastAsia="Arial" w:hAnsi="Arial" w:cs="Arial"/>
          <w:color w:val="000000"/>
          <w:sz w:val="22"/>
          <w:szCs w:val="22"/>
        </w:rPr>
        <w:t>Pregnancy h</w:t>
      </w:r>
      <w:r w:rsidR="001401B1">
        <w:rPr>
          <w:rFonts w:ascii="Arial" w:eastAsia="Arial" w:hAnsi="Arial" w:cs="Arial"/>
          <w:color w:val="000000"/>
          <w:sz w:val="22"/>
          <w:szCs w:val="22"/>
        </w:rPr>
        <w:t xml:space="preserve">appens when an egg from a woman and a sperm from a man </w:t>
      </w:r>
      <w:r>
        <w:rPr>
          <w:rFonts w:ascii="Arial" w:eastAsia="Arial" w:hAnsi="Arial" w:cs="Arial"/>
          <w:color w:val="000000"/>
          <w:sz w:val="22"/>
          <w:szCs w:val="22"/>
        </w:rPr>
        <w:t xml:space="preserve">meet together inside a </w:t>
      </w:r>
      <w:r>
        <w:rPr>
          <w:rFonts w:ascii="Arial" w:eastAsia="Arial" w:hAnsi="Arial" w:cs="Arial"/>
          <w:sz w:val="22"/>
          <w:szCs w:val="22"/>
        </w:rPr>
        <w:t>woman's</w:t>
      </w:r>
      <w:r>
        <w:rPr>
          <w:rFonts w:ascii="Arial" w:eastAsia="Arial" w:hAnsi="Arial" w:cs="Arial"/>
          <w:color w:val="000000"/>
          <w:sz w:val="22"/>
          <w:szCs w:val="22"/>
        </w:rPr>
        <w:t xml:space="preserve"> body.</w:t>
      </w:r>
    </w:p>
    <w:p w14:paraId="2B7A39FF" w14:textId="77777777" w:rsidR="0090414E" w:rsidRDefault="0090414E" w:rsidP="0000317F">
      <w:pPr>
        <w:pBdr>
          <w:top w:val="nil"/>
          <w:left w:val="nil"/>
          <w:bottom w:val="nil"/>
          <w:right w:val="nil"/>
          <w:between w:val="nil"/>
        </w:pBdr>
        <w:spacing w:before="40"/>
        <w:ind w:left="360" w:hanging="360"/>
        <w:jc w:val="both"/>
        <w:rPr>
          <w:rFonts w:ascii="Arial" w:eastAsia="Arial" w:hAnsi="Arial" w:cs="Arial"/>
          <w:color w:val="000000"/>
          <w:sz w:val="22"/>
          <w:szCs w:val="22"/>
        </w:rPr>
      </w:pPr>
    </w:p>
    <w:p w14:paraId="0B0FBC30" w14:textId="6CFA1699" w:rsidR="0090414E" w:rsidRDefault="000D3017" w:rsidP="0000317F">
      <w:pPr>
        <w:pBdr>
          <w:top w:val="nil"/>
          <w:left w:val="nil"/>
          <w:bottom w:val="nil"/>
          <w:right w:val="nil"/>
          <w:between w:val="nil"/>
        </w:pBdr>
        <w:spacing w:after="40"/>
        <w:ind w:left="360" w:hanging="360"/>
        <w:jc w:val="both"/>
        <w:rPr>
          <w:rFonts w:ascii="Arial" w:eastAsia="Arial" w:hAnsi="Arial" w:cs="Arial"/>
          <w:color w:val="000000"/>
          <w:sz w:val="22"/>
          <w:szCs w:val="22"/>
        </w:rPr>
      </w:pPr>
      <w:r>
        <w:rPr>
          <w:rFonts w:ascii="Arial" w:eastAsia="Arial" w:hAnsi="Arial" w:cs="Arial"/>
          <w:color w:val="000000"/>
          <w:sz w:val="22"/>
          <w:szCs w:val="22"/>
        </w:rPr>
        <w:t xml:space="preserve">This can happen when </w:t>
      </w:r>
      <w:r w:rsidR="001401B1">
        <w:rPr>
          <w:rFonts w:ascii="Arial" w:eastAsia="Arial" w:hAnsi="Arial" w:cs="Arial"/>
          <w:color w:val="000000"/>
          <w:sz w:val="22"/>
          <w:szCs w:val="22"/>
        </w:rPr>
        <w:t>a man puts his penis into a woma</w:t>
      </w:r>
      <w:r>
        <w:rPr>
          <w:rFonts w:ascii="Arial" w:eastAsia="Arial" w:hAnsi="Arial" w:cs="Arial"/>
          <w:color w:val="000000"/>
          <w:sz w:val="22"/>
          <w:szCs w:val="22"/>
        </w:rPr>
        <w:t>n’s vagina during sexual intercourse (or: “sex”).</w:t>
      </w:r>
    </w:p>
    <w:p w14:paraId="75B33B07" w14:textId="03D2EE6D" w:rsidR="0090414E" w:rsidRDefault="0090414E" w:rsidP="0000317F">
      <w:pPr>
        <w:jc w:val="both"/>
        <w:rPr>
          <w:rFonts w:ascii="Arial" w:eastAsia="Arial" w:hAnsi="Arial" w:cs="Arial"/>
          <w:color w:val="000000"/>
          <w:sz w:val="22"/>
          <w:szCs w:val="22"/>
        </w:rPr>
      </w:pPr>
    </w:p>
    <w:p w14:paraId="0CA3EC48" w14:textId="77777777" w:rsidR="0000317F" w:rsidRDefault="0000317F" w:rsidP="0000317F">
      <w:pPr>
        <w:jc w:val="both"/>
        <w:rPr>
          <w:rFonts w:ascii="Arial" w:eastAsia="Arial" w:hAnsi="Arial" w:cs="Arial"/>
          <w:b/>
          <w:bCs/>
          <w:color w:val="000000"/>
          <w:sz w:val="22"/>
          <w:szCs w:val="22"/>
        </w:rPr>
      </w:pPr>
    </w:p>
    <w:p w14:paraId="77EC6138" w14:textId="46497F42" w:rsidR="0090414E" w:rsidRPr="00F77786" w:rsidRDefault="000D3017" w:rsidP="0000317F">
      <w:pPr>
        <w:jc w:val="both"/>
        <w:rPr>
          <w:rFonts w:ascii="Arial" w:eastAsia="Arial" w:hAnsi="Arial" w:cs="Arial"/>
          <w:b/>
          <w:color w:val="0070C0"/>
          <w:sz w:val="22"/>
          <w:szCs w:val="22"/>
        </w:rPr>
      </w:pPr>
      <w:r w:rsidRPr="00F77786">
        <w:rPr>
          <w:rFonts w:ascii="Arial" w:eastAsia="Arial" w:hAnsi="Arial" w:cs="Arial"/>
          <w:b/>
          <w:bCs/>
          <w:color w:val="0070C0"/>
          <w:sz w:val="22"/>
          <w:szCs w:val="22"/>
        </w:rPr>
        <w:t>2.</w:t>
      </w:r>
      <w:r w:rsidRPr="00F77786">
        <w:rPr>
          <w:rFonts w:ascii="Arial" w:eastAsia="Arial" w:hAnsi="Arial" w:cs="Arial"/>
          <w:color w:val="0070C0"/>
          <w:sz w:val="22"/>
          <w:szCs w:val="22"/>
        </w:rPr>
        <w:t xml:space="preserve"> </w:t>
      </w:r>
      <w:r w:rsidRPr="00F77786">
        <w:rPr>
          <w:rFonts w:ascii="Arial" w:eastAsia="Arial" w:hAnsi="Arial" w:cs="Arial"/>
          <w:b/>
          <w:color w:val="0070C0"/>
          <w:sz w:val="22"/>
          <w:szCs w:val="22"/>
        </w:rPr>
        <w:t>Ejaculation</w:t>
      </w:r>
    </w:p>
    <w:p w14:paraId="425A8DEA" w14:textId="4CCF42FB" w:rsidR="0090414E" w:rsidRDefault="000D3017" w:rsidP="0000317F">
      <w:pPr>
        <w:jc w:val="both"/>
        <w:rPr>
          <w:rFonts w:ascii="Arial" w:eastAsia="Arial" w:hAnsi="Arial" w:cs="Arial"/>
          <w:color w:val="000000"/>
          <w:sz w:val="22"/>
          <w:szCs w:val="22"/>
        </w:rPr>
      </w:pPr>
      <w:r>
        <w:rPr>
          <w:rFonts w:ascii="Arial" w:eastAsia="Arial" w:hAnsi="Arial" w:cs="Arial"/>
          <w:color w:val="000000"/>
          <w:sz w:val="22"/>
          <w:szCs w:val="22"/>
        </w:rPr>
        <w:t xml:space="preserve">When a man’s penis is in a woman’s vagina and </w:t>
      </w:r>
      <w:proofErr w:type="gramStart"/>
      <w:r w:rsidR="0000317F">
        <w:rPr>
          <w:rFonts w:ascii="Arial" w:eastAsia="Arial" w:hAnsi="Arial" w:cs="Arial"/>
          <w:color w:val="000000"/>
          <w:sz w:val="22"/>
          <w:szCs w:val="22"/>
        </w:rPr>
        <w:t>h</w:t>
      </w:r>
      <w:r>
        <w:rPr>
          <w:rFonts w:ascii="Arial" w:eastAsia="Arial" w:hAnsi="Arial" w:cs="Arial"/>
          <w:color w:val="000000"/>
          <w:sz w:val="22"/>
          <w:szCs w:val="22"/>
        </w:rPr>
        <w:t>e</w:t>
      </w:r>
      <w:proofErr w:type="gramEnd"/>
      <w:r>
        <w:rPr>
          <w:rFonts w:ascii="Arial" w:eastAsia="Arial" w:hAnsi="Arial" w:cs="Arial"/>
          <w:color w:val="000000"/>
          <w:sz w:val="22"/>
          <w:szCs w:val="22"/>
        </w:rPr>
        <w:t xml:space="preserve"> “ejaculates”, the penis releases a white fluid called semen. </w:t>
      </w:r>
    </w:p>
    <w:p w14:paraId="27032B7E" w14:textId="4719F15A" w:rsidR="0090414E" w:rsidRDefault="0090414E" w:rsidP="0000317F">
      <w:pPr>
        <w:jc w:val="both"/>
        <w:rPr>
          <w:rFonts w:ascii="Arial" w:eastAsia="Arial" w:hAnsi="Arial" w:cs="Arial"/>
          <w:color w:val="000000"/>
          <w:sz w:val="22"/>
          <w:szCs w:val="22"/>
        </w:rPr>
      </w:pPr>
    </w:p>
    <w:p w14:paraId="3FA84050" w14:textId="2AC3A31E" w:rsidR="0090414E" w:rsidRDefault="000D3017" w:rsidP="0000317F">
      <w:pPr>
        <w:jc w:val="both"/>
        <w:rPr>
          <w:rFonts w:ascii="Arial" w:eastAsia="Arial" w:hAnsi="Arial" w:cs="Arial"/>
          <w:color w:val="000000"/>
          <w:sz w:val="22"/>
          <w:szCs w:val="22"/>
        </w:rPr>
      </w:pPr>
      <w:r>
        <w:rPr>
          <w:rFonts w:ascii="Arial" w:eastAsia="Arial" w:hAnsi="Arial" w:cs="Arial"/>
          <w:color w:val="000000"/>
          <w:sz w:val="22"/>
          <w:szCs w:val="22"/>
        </w:rPr>
        <w:t xml:space="preserve">Semen contains millions of tiny cells called “sperm.” </w:t>
      </w:r>
    </w:p>
    <w:p w14:paraId="34B8181A" w14:textId="60846FA4" w:rsidR="0090414E" w:rsidRDefault="0090414E" w:rsidP="0000317F">
      <w:pPr>
        <w:jc w:val="both"/>
        <w:rPr>
          <w:rFonts w:ascii="Arial" w:eastAsia="Arial" w:hAnsi="Arial" w:cs="Arial"/>
          <w:color w:val="000000"/>
          <w:sz w:val="22"/>
          <w:szCs w:val="22"/>
        </w:rPr>
      </w:pPr>
    </w:p>
    <w:p w14:paraId="2D1DAA5F" w14:textId="77777777" w:rsidR="0000317F" w:rsidRDefault="0000317F" w:rsidP="0000317F">
      <w:pPr>
        <w:jc w:val="both"/>
        <w:rPr>
          <w:rFonts w:ascii="Arial" w:eastAsia="Arial" w:hAnsi="Arial" w:cs="Arial"/>
          <w:b/>
          <w:bCs/>
          <w:color w:val="000000"/>
          <w:sz w:val="22"/>
          <w:szCs w:val="22"/>
        </w:rPr>
      </w:pPr>
    </w:p>
    <w:p w14:paraId="15816B86" w14:textId="349AAE4E" w:rsidR="0090414E" w:rsidRPr="00F77786" w:rsidRDefault="000D3017" w:rsidP="0000317F">
      <w:pPr>
        <w:jc w:val="both"/>
        <w:rPr>
          <w:rFonts w:ascii="Arial" w:eastAsia="Arial" w:hAnsi="Arial" w:cs="Arial"/>
          <w:color w:val="0070C0"/>
          <w:sz w:val="22"/>
          <w:szCs w:val="22"/>
        </w:rPr>
      </w:pPr>
      <w:r w:rsidRPr="00F77786">
        <w:rPr>
          <w:rFonts w:ascii="Arial" w:eastAsia="Arial" w:hAnsi="Arial" w:cs="Arial"/>
          <w:b/>
          <w:bCs/>
          <w:color w:val="0070C0"/>
          <w:sz w:val="22"/>
          <w:szCs w:val="22"/>
        </w:rPr>
        <w:t>3.</w:t>
      </w:r>
      <w:r w:rsidRPr="00F77786">
        <w:rPr>
          <w:rFonts w:ascii="Arial" w:eastAsia="Arial" w:hAnsi="Arial" w:cs="Arial"/>
          <w:color w:val="0070C0"/>
          <w:sz w:val="22"/>
          <w:szCs w:val="22"/>
        </w:rPr>
        <w:t xml:space="preserve"> </w:t>
      </w:r>
      <w:r w:rsidRPr="00F77786">
        <w:rPr>
          <w:rFonts w:ascii="Arial" w:eastAsia="Arial" w:hAnsi="Arial" w:cs="Arial"/>
          <w:b/>
          <w:color w:val="0070C0"/>
          <w:sz w:val="22"/>
          <w:szCs w:val="22"/>
        </w:rPr>
        <w:t>Fertilisation</w:t>
      </w:r>
    </w:p>
    <w:p w14:paraId="2106B17F" w14:textId="226FB801" w:rsidR="0090414E" w:rsidRDefault="000D3017" w:rsidP="0000317F">
      <w:pPr>
        <w:jc w:val="both"/>
        <w:rPr>
          <w:rFonts w:ascii="Arial" w:eastAsia="Arial" w:hAnsi="Arial" w:cs="Arial"/>
          <w:color w:val="000000"/>
          <w:sz w:val="22"/>
          <w:szCs w:val="22"/>
        </w:rPr>
      </w:pPr>
      <w:r>
        <w:rPr>
          <w:rFonts w:ascii="Arial" w:eastAsia="Arial" w:hAnsi="Arial" w:cs="Arial"/>
          <w:color w:val="000000"/>
          <w:sz w:val="22"/>
          <w:szCs w:val="22"/>
        </w:rPr>
        <w:t xml:space="preserve">Sperm cells swim up through the cervix, and if an egg is nearby, </w:t>
      </w:r>
      <w:r w:rsidR="001401B1">
        <w:rPr>
          <w:rFonts w:ascii="Arial" w:eastAsia="Arial" w:hAnsi="Arial" w:cs="Arial"/>
          <w:color w:val="000000"/>
          <w:sz w:val="22"/>
          <w:szCs w:val="22"/>
        </w:rPr>
        <w:t xml:space="preserve">they </w:t>
      </w:r>
      <w:r>
        <w:rPr>
          <w:rFonts w:ascii="Arial" w:eastAsia="Arial" w:hAnsi="Arial" w:cs="Arial"/>
          <w:color w:val="000000"/>
          <w:sz w:val="22"/>
          <w:szCs w:val="22"/>
        </w:rPr>
        <w:t xml:space="preserve">burrow into the egg and start the process of creating a baby. </w:t>
      </w:r>
    </w:p>
    <w:p w14:paraId="18D4295C" w14:textId="6E394245" w:rsidR="0090414E" w:rsidRDefault="0090414E" w:rsidP="0000317F">
      <w:pPr>
        <w:jc w:val="both"/>
        <w:rPr>
          <w:rFonts w:ascii="Arial" w:eastAsia="Arial" w:hAnsi="Arial" w:cs="Arial"/>
          <w:color w:val="000000"/>
          <w:sz w:val="22"/>
          <w:szCs w:val="22"/>
        </w:rPr>
      </w:pPr>
    </w:p>
    <w:p w14:paraId="1E436832" w14:textId="0F523BAE" w:rsidR="0090414E" w:rsidRDefault="000D3017" w:rsidP="0000317F">
      <w:pPr>
        <w:jc w:val="both"/>
        <w:rPr>
          <w:rFonts w:ascii="Arial" w:eastAsia="Arial" w:hAnsi="Arial" w:cs="Arial"/>
          <w:color w:val="000000"/>
          <w:sz w:val="22"/>
          <w:szCs w:val="22"/>
        </w:rPr>
      </w:pPr>
      <w:r>
        <w:rPr>
          <w:rFonts w:ascii="Arial" w:eastAsia="Arial" w:hAnsi="Arial" w:cs="Arial"/>
          <w:color w:val="000000"/>
          <w:sz w:val="22"/>
          <w:szCs w:val="22"/>
        </w:rPr>
        <w:t xml:space="preserve">Sperm can survive </w:t>
      </w:r>
      <w:r w:rsidR="001401B1">
        <w:rPr>
          <w:rFonts w:ascii="Arial" w:eastAsia="Arial" w:hAnsi="Arial" w:cs="Arial"/>
          <w:color w:val="000000"/>
          <w:sz w:val="22"/>
          <w:szCs w:val="22"/>
        </w:rPr>
        <w:t xml:space="preserve">for </w:t>
      </w:r>
      <w:r>
        <w:rPr>
          <w:rFonts w:ascii="Arial" w:eastAsia="Arial" w:hAnsi="Arial" w:cs="Arial"/>
          <w:color w:val="000000"/>
          <w:sz w:val="22"/>
          <w:szCs w:val="22"/>
        </w:rPr>
        <w:t xml:space="preserve">up to </w:t>
      </w:r>
      <w:r w:rsidR="00F363AC">
        <w:rPr>
          <w:rFonts w:ascii="Arial" w:eastAsia="Arial" w:hAnsi="Arial" w:cs="Arial"/>
          <w:color w:val="000000"/>
          <w:sz w:val="22"/>
          <w:szCs w:val="22"/>
        </w:rPr>
        <w:t>five</w:t>
      </w:r>
      <w:r>
        <w:rPr>
          <w:rFonts w:ascii="Arial" w:eastAsia="Arial" w:hAnsi="Arial" w:cs="Arial"/>
          <w:color w:val="000000"/>
          <w:sz w:val="22"/>
          <w:szCs w:val="22"/>
        </w:rPr>
        <w:t xml:space="preserve"> days after intercourse. This means that </w:t>
      </w:r>
      <w:r w:rsidR="001401B1">
        <w:rPr>
          <w:rFonts w:ascii="Arial" w:eastAsia="Arial" w:hAnsi="Arial" w:cs="Arial"/>
          <w:color w:val="000000"/>
          <w:sz w:val="22"/>
          <w:szCs w:val="22"/>
        </w:rPr>
        <w:t>a sperm can fertilis</w:t>
      </w:r>
      <w:r>
        <w:rPr>
          <w:rFonts w:ascii="Arial" w:eastAsia="Arial" w:hAnsi="Arial" w:cs="Arial"/>
          <w:color w:val="000000"/>
          <w:sz w:val="22"/>
          <w:szCs w:val="22"/>
        </w:rPr>
        <w:t xml:space="preserve">e an egg up to seven days after intercourse. </w:t>
      </w:r>
    </w:p>
    <w:p w14:paraId="1B00FB5E" w14:textId="6487D91C" w:rsidR="0090414E" w:rsidRDefault="0090414E" w:rsidP="0000317F">
      <w:pPr>
        <w:jc w:val="both"/>
        <w:rPr>
          <w:rFonts w:ascii="Arial" w:eastAsia="Arial" w:hAnsi="Arial" w:cs="Arial"/>
          <w:color w:val="000000"/>
          <w:sz w:val="22"/>
          <w:szCs w:val="22"/>
        </w:rPr>
      </w:pPr>
    </w:p>
    <w:p w14:paraId="427615BD" w14:textId="47F94A52" w:rsidR="000D3017" w:rsidRDefault="000D3017" w:rsidP="0000317F">
      <w:pPr>
        <w:jc w:val="both"/>
        <w:rPr>
          <w:rFonts w:ascii="Arial" w:eastAsia="Arial" w:hAnsi="Arial" w:cs="Arial"/>
          <w:color w:val="000000"/>
          <w:sz w:val="22"/>
          <w:szCs w:val="22"/>
        </w:rPr>
      </w:pPr>
    </w:p>
    <w:p w14:paraId="20EFF824" w14:textId="77777777" w:rsidR="0000317F" w:rsidRDefault="0000317F" w:rsidP="0000317F">
      <w:pPr>
        <w:jc w:val="both"/>
        <w:rPr>
          <w:rFonts w:ascii="Arial" w:eastAsia="Arial" w:hAnsi="Arial" w:cs="Arial"/>
          <w:color w:val="000000"/>
          <w:sz w:val="22"/>
          <w:szCs w:val="22"/>
        </w:rPr>
      </w:pPr>
    </w:p>
    <w:p w14:paraId="2E760CE1" w14:textId="77777777" w:rsidR="0000317F" w:rsidRDefault="0000317F" w:rsidP="0000317F">
      <w:pPr>
        <w:jc w:val="both"/>
        <w:rPr>
          <w:rFonts w:ascii="Arial" w:eastAsia="Arial" w:hAnsi="Arial" w:cs="Arial"/>
          <w:color w:val="000000"/>
          <w:sz w:val="22"/>
          <w:szCs w:val="22"/>
        </w:rPr>
      </w:pPr>
    </w:p>
    <w:p w14:paraId="0D232F01" w14:textId="5C4718C3" w:rsidR="00614DD3" w:rsidRDefault="00614DD3" w:rsidP="0000317F">
      <w:pPr>
        <w:jc w:val="both"/>
        <w:rPr>
          <w:rFonts w:ascii="Arial" w:eastAsia="Arial" w:hAnsi="Arial" w:cs="Arial"/>
          <w:b/>
          <w:bCs/>
          <w:color w:val="000000"/>
          <w:sz w:val="22"/>
          <w:szCs w:val="22"/>
        </w:rPr>
      </w:pPr>
    </w:p>
    <w:p w14:paraId="311BF464" w14:textId="2E8DD578" w:rsidR="00614DD3" w:rsidRDefault="00F77786" w:rsidP="0000317F">
      <w:pPr>
        <w:jc w:val="both"/>
        <w:rPr>
          <w:rFonts w:ascii="Arial" w:eastAsia="Arial" w:hAnsi="Arial" w:cs="Arial"/>
          <w:b/>
          <w:bCs/>
          <w:color w:val="000000"/>
          <w:sz w:val="22"/>
          <w:szCs w:val="22"/>
        </w:rPr>
      </w:pPr>
      <w:r w:rsidRPr="0000317F">
        <w:rPr>
          <w:rFonts w:ascii="Arial" w:eastAsia="Arial" w:hAnsi="Arial" w:cs="Arial"/>
          <w:b/>
          <w:bCs/>
          <w:noProof/>
          <w:color w:val="000000"/>
          <w:sz w:val="22"/>
          <w:szCs w:val="22"/>
        </w:rPr>
        <w:drawing>
          <wp:anchor distT="0" distB="0" distL="114300" distR="114300" simplePos="0" relativeHeight="251660288" behindDoc="0" locked="0" layoutInCell="1" allowOverlap="1" wp14:anchorId="714D1909" wp14:editId="06BC950E">
            <wp:simplePos x="0" y="0"/>
            <wp:positionH relativeFrom="column">
              <wp:posOffset>2761615</wp:posOffset>
            </wp:positionH>
            <wp:positionV relativeFrom="paragraph">
              <wp:posOffset>184150</wp:posOffset>
            </wp:positionV>
            <wp:extent cx="3384550" cy="2719705"/>
            <wp:effectExtent l="0" t="0" r="6350" b="0"/>
            <wp:wrapSquare wrapText="bothSides"/>
            <wp:docPr id="4" name="Picture 4" descr="A picture containing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room&#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384550" cy="2719705"/>
                    </a:xfrm>
                    <a:prstGeom prst="rect">
                      <a:avLst/>
                    </a:prstGeom>
                  </pic:spPr>
                </pic:pic>
              </a:graphicData>
            </a:graphic>
            <wp14:sizeRelH relativeFrom="page">
              <wp14:pctWidth>0</wp14:pctWidth>
            </wp14:sizeRelH>
            <wp14:sizeRelV relativeFrom="page">
              <wp14:pctHeight>0</wp14:pctHeight>
            </wp14:sizeRelV>
          </wp:anchor>
        </w:drawing>
      </w:r>
    </w:p>
    <w:p w14:paraId="0FB7F747" w14:textId="46B637F3" w:rsidR="0090414E" w:rsidRPr="00F77786" w:rsidRDefault="000D3017" w:rsidP="0000317F">
      <w:pPr>
        <w:jc w:val="both"/>
        <w:rPr>
          <w:rFonts w:ascii="Arial" w:eastAsia="Arial" w:hAnsi="Arial" w:cs="Arial"/>
          <w:b/>
          <w:color w:val="0070C0"/>
          <w:sz w:val="22"/>
          <w:szCs w:val="22"/>
        </w:rPr>
      </w:pPr>
      <w:r w:rsidRPr="00F77786">
        <w:rPr>
          <w:rFonts w:ascii="Arial" w:eastAsia="Arial" w:hAnsi="Arial" w:cs="Arial"/>
          <w:b/>
          <w:bCs/>
          <w:color w:val="0070C0"/>
          <w:sz w:val="22"/>
          <w:szCs w:val="22"/>
        </w:rPr>
        <w:t>4.</w:t>
      </w:r>
      <w:r w:rsidRPr="00F77786">
        <w:rPr>
          <w:rFonts w:ascii="Arial" w:eastAsia="Arial" w:hAnsi="Arial" w:cs="Arial"/>
          <w:color w:val="0070C0"/>
          <w:sz w:val="22"/>
          <w:szCs w:val="22"/>
        </w:rPr>
        <w:t xml:space="preserve"> </w:t>
      </w:r>
      <w:r w:rsidRPr="00F77786">
        <w:rPr>
          <w:rFonts w:ascii="Arial" w:eastAsia="Arial" w:hAnsi="Arial" w:cs="Arial"/>
          <w:b/>
          <w:color w:val="0070C0"/>
          <w:sz w:val="22"/>
          <w:szCs w:val="22"/>
        </w:rPr>
        <w:t xml:space="preserve">Implantation </w:t>
      </w:r>
    </w:p>
    <w:p w14:paraId="0F847314" w14:textId="62C89468" w:rsidR="0090414E" w:rsidRDefault="000D3017" w:rsidP="0000317F">
      <w:pPr>
        <w:jc w:val="both"/>
        <w:rPr>
          <w:rFonts w:ascii="Arial" w:eastAsia="Arial" w:hAnsi="Arial" w:cs="Arial"/>
          <w:color w:val="000000"/>
          <w:sz w:val="22"/>
          <w:szCs w:val="22"/>
        </w:rPr>
      </w:pPr>
      <w:r>
        <w:rPr>
          <w:rFonts w:ascii="Arial" w:eastAsia="Arial" w:hAnsi="Arial" w:cs="Arial"/>
          <w:color w:val="000000"/>
          <w:sz w:val="22"/>
          <w:szCs w:val="22"/>
        </w:rPr>
        <w:t xml:space="preserve">The fertilised egg </w:t>
      </w:r>
      <w:r w:rsidR="001401B1">
        <w:rPr>
          <w:rFonts w:ascii="Arial" w:eastAsia="Arial" w:hAnsi="Arial" w:cs="Arial"/>
          <w:color w:val="000000"/>
          <w:sz w:val="22"/>
          <w:szCs w:val="22"/>
        </w:rPr>
        <w:t>attaches</w:t>
      </w:r>
      <w:r>
        <w:rPr>
          <w:rFonts w:ascii="Arial" w:eastAsia="Arial" w:hAnsi="Arial" w:cs="Arial"/>
          <w:color w:val="000000"/>
          <w:sz w:val="22"/>
          <w:szCs w:val="22"/>
        </w:rPr>
        <w:t xml:space="preserve"> itself to the soft lining of the uterus.</w:t>
      </w:r>
      <w:r w:rsidR="001401B1">
        <w:rPr>
          <w:rFonts w:ascii="Arial" w:eastAsia="Arial" w:hAnsi="Arial" w:cs="Arial"/>
          <w:color w:val="000000"/>
          <w:sz w:val="22"/>
          <w:szCs w:val="22"/>
        </w:rPr>
        <w:t xml:space="preserve"> The fertilis</w:t>
      </w:r>
      <w:r>
        <w:rPr>
          <w:rFonts w:ascii="Arial" w:eastAsia="Arial" w:hAnsi="Arial" w:cs="Arial"/>
          <w:color w:val="000000"/>
          <w:sz w:val="22"/>
          <w:szCs w:val="22"/>
        </w:rPr>
        <w:t xml:space="preserve">ed egg divides to form a ball of cells called an embryo. </w:t>
      </w:r>
    </w:p>
    <w:p w14:paraId="4B8DB77F" w14:textId="4ACAFDF4" w:rsidR="0000317F" w:rsidRDefault="0000317F" w:rsidP="0000317F">
      <w:pPr>
        <w:spacing w:before="40" w:after="40"/>
        <w:jc w:val="both"/>
        <w:rPr>
          <w:rFonts w:ascii="Arial" w:eastAsia="Arial" w:hAnsi="Arial" w:cs="Arial"/>
          <w:b/>
          <w:bCs/>
          <w:color w:val="000000"/>
          <w:sz w:val="22"/>
          <w:szCs w:val="22"/>
        </w:rPr>
      </w:pPr>
    </w:p>
    <w:p w14:paraId="0AD1ECD1" w14:textId="5865918D" w:rsidR="0090414E" w:rsidRPr="00F77786" w:rsidRDefault="000D3017" w:rsidP="0000317F">
      <w:pPr>
        <w:spacing w:before="40" w:after="40"/>
        <w:jc w:val="both"/>
        <w:rPr>
          <w:rFonts w:ascii="Arial" w:eastAsia="Arial" w:hAnsi="Arial" w:cs="Arial"/>
          <w:color w:val="0070C0"/>
          <w:sz w:val="22"/>
          <w:szCs w:val="22"/>
        </w:rPr>
      </w:pPr>
      <w:r w:rsidRPr="00F77786">
        <w:rPr>
          <w:rFonts w:ascii="Arial" w:eastAsia="Arial" w:hAnsi="Arial" w:cs="Arial"/>
          <w:b/>
          <w:bCs/>
          <w:color w:val="0070C0"/>
          <w:sz w:val="22"/>
          <w:szCs w:val="22"/>
        </w:rPr>
        <w:t>5</w:t>
      </w:r>
      <w:r w:rsidRPr="00F77786">
        <w:rPr>
          <w:rFonts w:ascii="Arial" w:eastAsia="Arial" w:hAnsi="Arial" w:cs="Arial"/>
          <w:color w:val="0070C0"/>
          <w:sz w:val="22"/>
          <w:szCs w:val="22"/>
        </w:rPr>
        <w:t xml:space="preserve">. </w:t>
      </w:r>
      <w:r w:rsidRPr="00F77786">
        <w:rPr>
          <w:rFonts w:ascii="Arial" w:eastAsia="Arial" w:hAnsi="Arial" w:cs="Arial"/>
          <w:b/>
          <w:color w:val="0070C0"/>
          <w:sz w:val="22"/>
          <w:szCs w:val="22"/>
        </w:rPr>
        <w:t>Birth</w:t>
      </w:r>
    </w:p>
    <w:p w14:paraId="3276CD17" w14:textId="5F0CA4DF" w:rsidR="0090414E" w:rsidRDefault="000D3017" w:rsidP="0000317F">
      <w:pPr>
        <w:spacing w:before="40" w:after="40"/>
        <w:jc w:val="both"/>
        <w:rPr>
          <w:rFonts w:ascii="Arial" w:eastAsia="Arial" w:hAnsi="Arial" w:cs="Arial"/>
          <w:color w:val="000000"/>
          <w:sz w:val="22"/>
          <w:szCs w:val="22"/>
        </w:rPr>
      </w:pPr>
      <w:r>
        <w:rPr>
          <w:rFonts w:ascii="Arial" w:eastAsia="Arial" w:hAnsi="Arial" w:cs="Arial"/>
          <w:color w:val="000000"/>
          <w:sz w:val="22"/>
          <w:szCs w:val="22"/>
        </w:rPr>
        <w:t xml:space="preserve">After approximately 40 weeks (or nine months) a baby is ready to be born. </w:t>
      </w:r>
    </w:p>
    <w:p w14:paraId="12A6C9EB" w14:textId="1CA08922" w:rsidR="0090414E" w:rsidRDefault="0090414E" w:rsidP="0000317F">
      <w:pPr>
        <w:spacing w:before="40" w:after="40"/>
        <w:jc w:val="both"/>
        <w:rPr>
          <w:rFonts w:ascii="Arial" w:eastAsia="Arial" w:hAnsi="Arial" w:cs="Arial"/>
          <w:color w:val="000000"/>
          <w:sz w:val="22"/>
          <w:szCs w:val="22"/>
        </w:rPr>
      </w:pPr>
    </w:p>
    <w:p w14:paraId="5494711C" w14:textId="75E6872E" w:rsidR="001401B1" w:rsidRPr="001F3C88" w:rsidRDefault="000D3017" w:rsidP="0000317F">
      <w:pPr>
        <w:spacing w:before="40" w:after="40"/>
        <w:jc w:val="both"/>
        <w:rPr>
          <w:rFonts w:ascii="Arial" w:eastAsia="Arial" w:hAnsi="Arial" w:cs="Arial"/>
          <w:color w:val="000000"/>
          <w:sz w:val="22"/>
          <w:szCs w:val="22"/>
        </w:rPr>
      </w:pPr>
      <w:bookmarkStart w:id="0" w:name="_heading=h.gjdgxs" w:colFirst="0" w:colLast="0"/>
      <w:bookmarkEnd w:id="0"/>
      <w:r>
        <w:rPr>
          <w:rFonts w:ascii="Arial" w:eastAsia="Arial" w:hAnsi="Arial" w:cs="Arial"/>
          <w:color w:val="000000"/>
          <w:sz w:val="22"/>
          <w:szCs w:val="22"/>
        </w:rPr>
        <w:t>Most babies are delivered through the vagina, which stretches to allow the baby to pass through. Sometimes babies may be born by caesarean section where an incision is made in the woman’s abdomen by a doctor and the baby is lifted out.</w:t>
      </w:r>
    </w:p>
    <w:sectPr w:rsidR="001401B1" w:rsidRPr="001F3C88">
      <w:headerReference w:type="default" r:id="rId11"/>
      <w:footerReference w:type="even" r:id="rId12"/>
      <w:footerReference w:type="default" r:id="rId13"/>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FFEC4" w14:textId="77777777" w:rsidR="00332244" w:rsidRDefault="00332244" w:rsidP="001F3C88">
      <w:r>
        <w:separator/>
      </w:r>
    </w:p>
  </w:endnote>
  <w:endnote w:type="continuationSeparator" w:id="0">
    <w:p w14:paraId="00319697" w14:textId="77777777" w:rsidR="00332244" w:rsidRDefault="00332244" w:rsidP="001F3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àŹ怀"/>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neer">
    <w:altName w:val="﷽﷽﷽﷽﷽﷽﷽﷽m/"/>
    <w:panose1 w:val="02000806000000000000"/>
    <w:charset w:val="4D"/>
    <w:family w:val="auto"/>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20563425"/>
      <w:docPartObj>
        <w:docPartGallery w:val="Page Numbers (Bottom of Page)"/>
        <w:docPartUnique/>
      </w:docPartObj>
    </w:sdtPr>
    <w:sdtContent>
      <w:p w14:paraId="60F6E62F" w14:textId="6C1AA7F3" w:rsidR="00F77786" w:rsidRDefault="00F77786" w:rsidP="003C42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260A716" w14:textId="77777777" w:rsidR="00F77786" w:rsidRDefault="00F77786" w:rsidP="00F777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rial" w:hAnsi="Arial" w:cs="Arial"/>
        <w:sz w:val="22"/>
        <w:szCs w:val="22"/>
      </w:rPr>
      <w:id w:val="-597569049"/>
      <w:docPartObj>
        <w:docPartGallery w:val="Page Numbers (Bottom of Page)"/>
        <w:docPartUnique/>
      </w:docPartObj>
    </w:sdtPr>
    <w:sdtContent>
      <w:p w14:paraId="21284BA6" w14:textId="6CDEF7BA" w:rsidR="00F77786" w:rsidRPr="00F77786" w:rsidRDefault="00F77786" w:rsidP="003C42FB">
        <w:pPr>
          <w:pStyle w:val="Footer"/>
          <w:framePr w:wrap="none" w:vAnchor="text" w:hAnchor="margin" w:xAlign="right" w:y="1"/>
          <w:rPr>
            <w:rStyle w:val="PageNumber"/>
            <w:rFonts w:ascii="Arial" w:hAnsi="Arial" w:cs="Arial"/>
            <w:sz w:val="22"/>
            <w:szCs w:val="22"/>
          </w:rPr>
        </w:pPr>
        <w:r w:rsidRPr="00F77786">
          <w:rPr>
            <w:rStyle w:val="PageNumber"/>
            <w:rFonts w:ascii="Arial" w:hAnsi="Arial" w:cs="Arial"/>
            <w:sz w:val="22"/>
            <w:szCs w:val="22"/>
          </w:rPr>
          <w:fldChar w:fldCharType="begin"/>
        </w:r>
        <w:r w:rsidRPr="00F77786">
          <w:rPr>
            <w:rStyle w:val="PageNumber"/>
            <w:rFonts w:ascii="Arial" w:hAnsi="Arial" w:cs="Arial"/>
            <w:sz w:val="22"/>
            <w:szCs w:val="22"/>
          </w:rPr>
          <w:instrText xml:space="preserve"> PAGE </w:instrText>
        </w:r>
        <w:r w:rsidRPr="00F77786">
          <w:rPr>
            <w:rStyle w:val="PageNumber"/>
            <w:rFonts w:ascii="Arial" w:hAnsi="Arial" w:cs="Arial"/>
            <w:sz w:val="22"/>
            <w:szCs w:val="22"/>
          </w:rPr>
          <w:fldChar w:fldCharType="separate"/>
        </w:r>
        <w:r w:rsidRPr="00F77786">
          <w:rPr>
            <w:rStyle w:val="PageNumber"/>
            <w:rFonts w:ascii="Arial" w:hAnsi="Arial" w:cs="Arial"/>
            <w:noProof/>
            <w:sz w:val="22"/>
            <w:szCs w:val="22"/>
          </w:rPr>
          <w:t>1</w:t>
        </w:r>
        <w:r w:rsidRPr="00F77786">
          <w:rPr>
            <w:rStyle w:val="PageNumber"/>
            <w:rFonts w:ascii="Arial" w:hAnsi="Arial" w:cs="Arial"/>
            <w:sz w:val="22"/>
            <w:szCs w:val="22"/>
          </w:rPr>
          <w:fldChar w:fldCharType="end"/>
        </w:r>
      </w:p>
    </w:sdtContent>
  </w:sdt>
  <w:p w14:paraId="633C7383" w14:textId="77777777" w:rsidR="00F77786" w:rsidRPr="00F77786" w:rsidRDefault="00F77786" w:rsidP="00F77786">
    <w:pPr>
      <w:pStyle w:val="Footer"/>
      <w:ind w:right="360"/>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E015D5" w14:textId="77777777" w:rsidR="00332244" w:rsidRDefault="00332244" w:rsidP="001F3C88">
      <w:r>
        <w:separator/>
      </w:r>
    </w:p>
  </w:footnote>
  <w:footnote w:type="continuationSeparator" w:id="0">
    <w:p w14:paraId="5124D736" w14:textId="77777777" w:rsidR="00332244" w:rsidRDefault="00332244" w:rsidP="001F3C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36D12" w14:textId="40F36658" w:rsidR="00783761" w:rsidRPr="00F77786" w:rsidRDefault="00F77786" w:rsidP="00F77786">
    <w:pPr>
      <w:jc w:val="right"/>
    </w:pPr>
    <w:bookmarkStart w:id="1" w:name="_Hlk34993572"/>
    <w:r w:rsidRPr="00A01889">
      <w:rPr>
        <w:rFonts w:ascii="Arial" w:hAnsi="Arial" w:cs="Arial"/>
        <w:b/>
        <w:noProof/>
        <w:sz w:val="18"/>
        <w:lang w:val="sv-SE" w:eastAsia="sv-SE"/>
      </w:rPr>
      <w:drawing>
        <wp:anchor distT="0" distB="0" distL="114300" distR="114300" simplePos="0" relativeHeight="251659264" behindDoc="0" locked="0" layoutInCell="1" allowOverlap="1" wp14:anchorId="6BC05B62" wp14:editId="4D7EA182">
          <wp:simplePos x="0" y="0"/>
          <wp:positionH relativeFrom="column">
            <wp:posOffset>-88787</wp:posOffset>
          </wp:positionH>
          <wp:positionV relativeFrom="paragraph">
            <wp:posOffset>35560</wp:posOffset>
          </wp:positionV>
          <wp:extent cx="923290" cy="347980"/>
          <wp:effectExtent l="0" t="0" r="0" b="0"/>
          <wp:wrapSquare wrapText="bothSides"/>
          <wp:docPr id="2" name="image1.jpg" descr="A blue and white 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4" name="image1.jpg" descr="A blue and white logo&#10;&#10;Description automatically generated with medium confidence"/>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923290" cy="347980"/>
                  </a:xfrm>
                  <a:prstGeom prst="rect">
                    <a:avLst/>
                  </a:prstGeom>
                  <a:ln/>
                </pic:spPr>
              </pic:pic>
            </a:graphicData>
          </a:graphic>
          <wp14:sizeRelH relativeFrom="page">
            <wp14:pctWidth>0</wp14:pctWidth>
          </wp14:sizeRelH>
          <wp14:sizeRelV relativeFrom="page">
            <wp14:pctHeight>0</wp14:pctHeight>
          </wp14:sizeRelV>
        </wp:anchor>
      </w:drawing>
    </w:r>
    <w:bookmarkEnd w:id="1"/>
    <w:r w:rsidRPr="00A01889">
      <w:rPr>
        <w:rFonts w:ascii="Arial" w:hAnsi="Arial" w:cs="Arial"/>
        <w:b/>
        <w:sz w:val="18"/>
      </w:rPr>
      <w:t>Adolescent Life Skills Curriculum</w:t>
    </w:r>
    <w:r w:rsidRPr="00A01889">
      <w:rPr>
        <w:rFonts w:ascii="Arial" w:hAnsi="Arial" w:cs="Arial"/>
        <w:sz w:val="18"/>
      </w:rPr>
      <w:br/>
      <w:t xml:space="preserve">Resource </w:t>
    </w:r>
    <w:r>
      <w:rPr>
        <w:rFonts w:ascii="Arial" w:hAnsi="Arial" w:cs="Arial"/>
        <w:sz w:val="18"/>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C3679A"/>
    <w:multiLevelType w:val="multilevel"/>
    <w:tmpl w:val="7730F3D2"/>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14E"/>
    <w:rsid w:val="0000317F"/>
    <w:rsid w:val="000D3017"/>
    <w:rsid w:val="001401B1"/>
    <w:rsid w:val="001F3C88"/>
    <w:rsid w:val="00332244"/>
    <w:rsid w:val="003A3A0F"/>
    <w:rsid w:val="004D0FE3"/>
    <w:rsid w:val="00614DD3"/>
    <w:rsid w:val="00715FAB"/>
    <w:rsid w:val="00783761"/>
    <w:rsid w:val="0090414E"/>
    <w:rsid w:val="00993B5C"/>
    <w:rsid w:val="00AE5A20"/>
    <w:rsid w:val="00C55BFF"/>
    <w:rsid w:val="00D25849"/>
    <w:rsid w:val="00F363AC"/>
    <w:rsid w:val="00F77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FA031"/>
  <w15:docId w15:val="{FEA68C4B-83D7-1A47-BABE-19D4464CC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399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CommentText">
    <w:name w:val="annotation text"/>
    <w:basedOn w:val="Normal"/>
    <w:link w:val="CommentTextChar"/>
    <w:uiPriority w:val="99"/>
    <w:unhideWhenUsed/>
    <w:rsid w:val="00493996"/>
    <w:pPr>
      <w:spacing w:after="240"/>
    </w:pPr>
    <w:rPr>
      <w:color w:val="44546A" w:themeColor="text2"/>
      <w:sz w:val="20"/>
      <w:szCs w:val="20"/>
    </w:rPr>
  </w:style>
  <w:style w:type="character" w:customStyle="1" w:styleId="CommentTextChar">
    <w:name w:val="Comment Text Char"/>
    <w:basedOn w:val="DefaultParagraphFont"/>
    <w:link w:val="CommentText"/>
    <w:uiPriority w:val="99"/>
    <w:rsid w:val="00493996"/>
    <w:rPr>
      <w:color w:val="44546A" w:themeColor="text2"/>
      <w:sz w:val="20"/>
      <w:szCs w:val="20"/>
    </w:rPr>
  </w:style>
  <w:style w:type="table" w:styleId="TableGrid">
    <w:name w:val="Table Grid"/>
    <w:basedOn w:val="TableNormal"/>
    <w:uiPriority w:val="39"/>
    <w:rsid w:val="00493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3996"/>
    <w:pPr>
      <w:tabs>
        <w:tab w:val="center" w:pos="4680"/>
        <w:tab w:val="right" w:pos="9360"/>
      </w:tabs>
    </w:pPr>
  </w:style>
  <w:style w:type="character" w:customStyle="1" w:styleId="HeaderChar">
    <w:name w:val="Header Char"/>
    <w:basedOn w:val="DefaultParagraphFont"/>
    <w:link w:val="Header"/>
    <w:uiPriority w:val="99"/>
    <w:rsid w:val="00493996"/>
  </w:style>
  <w:style w:type="paragraph" w:styleId="Footer">
    <w:name w:val="footer"/>
    <w:basedOn w:val="Normal"/>
    <w:link w:val="FooterChar"/>
    <w:uiPriority w:val="99"/>
    <w:unhideWhenUsed/>
    <w:rsid w:val="00493996"/>
    <w:pPr>
      <w:tabs>
        <w:tab w:val="center" w:pos="4680"/>
        <w:tab w:val="right" w:pos="9360"/>
      </w:tabs>
    </w:pPr>
  </w:style>
  <w:style w:type="character" w:customStyle="1" w:styleId="FooterChar">
    <w:name w:val="Footer Char"/>
    <w:basedOn w:val="DefaultParagraphFont"/>
    <w:link w:val="Footer"/>
    <w:uiPriority w:val="99"/>
    <w:rsid w:val="00493996"/>
  </w:style>
  <w:style w:type="paragraph" w:styleId="ListParagraph">
    <w:name w:val="List Paragraph"/>
    <w:basedOn w:val="Normal"/>
    <w:uiPriority w:val="34"/>
    <w:qFormat/>
    <w:rsid w:val="00E92B03"/>
    <w:pPr>
      <w:numPr>
        <w:numId w:val="1"/>
      </w:numPr>
      <w:spacing w:after="240" w:line="260" w:lineRule="exact"/>
      <w:contextualSpacing/>
    </w:pPr>
    <w:rPr>
      <w:color w:val="44546A" w:themeColor="text2"/>
      <w:sz w:val="20"/>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FootnoteText">
    <w:name w:val="footnote text"/>
    <w:basedOn w:val="Normal"/>
    <w:link w:val="FootnoteTextChar"/>
    <w:uiPriority w:val="99"/>
    <w:semiHidden/>
    <w:unhideWhenUsed/>
    <w:rsid w:val="001F3C88"/>
    <w:rPr>
      <w:sz w:val="20"/>
      <w:szCs w:val="20"/>
    </w:rPr>
  </w:style>
  <w:style w:type="character" w:customStyle="1" w:styleId="FootnoteTextChar">
    <w:name w:val="Footnote Text Char"/>
    <w:basedOn w:val="DefaultParagraphFont"/>
    <w:link w:val="FootnoteText"/>
    <w:uiPriority w:val="99"/>
    <w:semiHidden/>
    <w:rsid w:val="001F3C88"/>
    <w:rPr>
      <w:sz w:val="20"/>
      <w:szCs w:val="20"/>
    </w:rPr>
  </w:style>
  <w:style w:type="character" w:styleId="FootnoteReference">
    <w:name w:val="footnote reference"/>
    <w:basedOn w:val="DefaultParagraphFont"/>
    <w:uiPriority w:val="99"/>
    <w:semiHidden/>
    <w:unhideWhenUsed/>
    <w:rsid w:val="001F3C88"/>
    <w:rPr>
      <w:vertAlign w:val="superscript"/>
    </w:rPr>
  </w:style>
  <w:style w:type="character" w:styleId="PageNumber">
    <w:name w:val="page number"/>
    <w:basedOn w:val="DefaultParagraphFont"/>
    <w:uiPriority w:val="99"/>
    <w:semiHidden/>
    <w:unhideWhenUsed/>
    <w:rsid w:val="00F77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xkPqMXHdNw8QCXiFPopws4KK4w==">AMUW2mUROqjd7nQXf9qgx4astEg78Yhtd71E9N5HTIYNn32H2W4BcPCyYGch9XSvxS3ExLA/7bdy2xqJ8LktTyMjTTahpy3DA5yNw1E2MFs4UNMK3YbxT2nhW6aHer7mzYG1a/QRWHgH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5351298-EBAF-3347-A395-0643E869C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Claessens, Lotte</dc:creator>
  <cp:lastModifiedBy>Claessens, Lotte</cp:lastModifiedBy>
  <cp:revision>4</cp:revision>
  <dcterms:created xsi:type="dcterms:W3CDTF">2020-11-19T22:08:00Z</dcterms:created>
  <dcterms:modified xsi:type="dcterms:W3CDTF">2021-01-29T12:59:00Z</dcterms:modified>
</cp:coreProperties>
</file>