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88CB19" w14:textId="65054479" w:rsidR="00FD28EC" w:rsidRPr="00B902F9" w:rsidRDefault="00933490" w:rsidP="00B902F9">
      <w:pPr>
        <w:spacing w:after="40"/>
        <w:rPr>
          <w:rFonts w:ascii="Arial" w:hAnsi="Arial" w:cs="Arial"/>
          <w:b/>
          <w:color w:val="4472C4" w:themeColor="accent1"/>
          <w:sz w:val="68"/>
          <w:szCs w:val="68"/>
        </w:rPr>
      </w:pPr>
      <w:r w:rsidRPr="00B902F9">
        <w:rPr>
          <w:rFonts w:ascii="Veneer" w:hAnsi="Veneer" w:cs="Arial"/>
          <w:color w:val="FF2F92"/>
          <w:sz w:val="68"/>
          <w:szCs w:val="68"/>
        </w:rPr>
        <w:t>Puberty Quiz</w:t>
      </w:r>
    </w:p>
    <w:p w14:paraId="5B2A1945" w14:textId="1C00BAE2" w:rsidR="0084528D" w:rsidRPr="00B902F9" w:rsidRDefault="00B902F9" w:rsidP="00B902F9">
      <w:pPr>
        <w:spacing w:after="40"/>
        <w:rPr>
          <w:rFonts w:ascii="Veneer" w:hAnsi="Veneer" w:cs="Arial"/>
          <w:color w:val="4472C4" w:themeColor="accent1"/>
          <w:sz w:val="40"/>
          <w:szCs w:val="40"/>
        </w:rPr>
      </w:pPr>
      <w:r>
        <w:rPr>
          <w:rFonts w:ascii="Veneer" w:hAnsi="Veneer" w:cs="Arial"/>
          <w:color w:val="4472C4" w:themeColor="accent1"/>
          <w:sz w:val="40"/>
          <w:szCs w:val="40"/>
        </w:rPr>
        <w:t xml:space="preserve">Quiz </w:t>
      </w:r>
      <w:r w:rsidR="002E7B6C" w:rsidRPr="00B902F9">
        <w:rPr>
          <w:rFonts w:ascii="Veneer" w:hAnsi="Veneer" w:cs="Arial"/>
          <w:color w:val="4472C4" w:themeColor="accent1"/>
          <w:sz w:val="40"/>
          <w:szCs w:val="40"/>
        </w:rPr>
        <w:t xml:space="preserve">Part 1: </w:t>
      </w:r>
      <w:r w:rsidR="0084528D" w:rsidRPr="00B902F9">
        <w:rPr>
          <w:rFonts w:ascii="Veneer" w:hAnsi="Veneer" w:cs="Arial"/>
          <w:color w:val="4472C4" w:themeColor="accent1"/>
          <w:sz w:val="40"/>
          <w:szCs w:val="40"/>
        </w:rPr>
        <w:t xml:space="preserve">Puberty and </w:t>
      </w:r>
      <w:r w:rsidR="00433E87" w:rsidRPr="00B902F9">
        <w:rPr>
          <w:rFonts w:ascii="Veneer" w:hAnsi="Veneer" w:cs="Arial"/>
          <w:color w:val="4472C4" w:themeColor="accent1"/>
          <w:sz w:val="40"/>
          <w:szCs w:val="40"/>
        </w:rPr>
        <w:t>m</w:t>
      </w:r>
      <w:r w:rsidR="0084528D" w:rsidRPr="00B902F9">
        <w:rPr>
          <w:rFonts w:ascii="Veneer" w:hAnsi="Veneer" w:cs="Arial"/>
          <w:color w:val="4472C4" w:themeColor="accent1"/>
          <w:sz w:val="40"/>
          <w:szCs w:val="40"/>
        </w:rPr>
        <w:t>enstruation</w:t>
      </w:r>
    </w:p>
    <w:tbl>
      <w:tblPr>
        <w:tblStyle w:val="TableGrid"/>
        <w:tblW w:w="5034" w:type="pct"/>
        <w:tblInd w:w="-5"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2694"/>
        <w:gridCol w:w="6377"/>
      </w:tblGrid>
      <w:tr w:rsidR="00B902F9" w:rsidRPr="00D93488" w14:paraId="0546B0B3" w14:textId="77777777" w:rsidTr="00B902F9">
        <w:tc>
          <w:tcPr>
            <w:tcW w:w="1485" w:type="pct"/>
            <w:shd w:val="clear" w:color="auto" w:fill="4472C4" w:themeFill="accent1"/>
          </w:tcPr>
          <w:p w14:paraId="03E7F4C1" w14:textId="091E1471" w:rsidR="00B902F9" w:rsidRPr="00740DAC" w:rsidRDefault="00B902F9" w:rsidP="00623545">
            <w:pPr>
              <w:pStyle w:val="Heading2"/>
              <w:rPr>
                <w:color w:val="FFFFFF" w:themeColor="background1"/>
                <w:sz w:val="44"/>
                <w:szCs w:val="44"/>
                <w:lang w:val="en-GB"/>
              </w:rPr>
            </w:pPr>
            <w:r w:rsidRPr="00740DAC">
              <w:rPr>
                <w:color w:val="FFFFFF" w:themeColor="background1"/>
                <w:sz w:val="44"/>
                <w:szCs w:val="44"/>
                <w:lang w:val="en-GB"/>
              </w:rPr>
              <w:t>question</w:t>
            </w:r>
          </w:p>
        </w:tc>
        <w:tc>
          <w:tcPr>
            <w:tcW w:w="3515" w:type="pct"/>
            <w:shd w:val="clear" w:color="auto" w:fill="4472C4" w:themeFill="accent1"/>
          </w:tcPr>
          <w:p w14:paraId="74A551F9" w14:textId="2740D8F6" w:rsidR="00B902F9" w:rsidRPr="00740DAC" w:rsidRDefault="00B902F9" w:rsidP="00623545">
            <w:pPr>
              <w:pStyle w:val="Heading2"/>
              <w:rPr>
                <w:color w:val="FFFFFF" w:themeColor="background1"/>
                <w:sz w:val="44"/>
                <w:szCs w:val="44"/>
                <w:lang w:val="en-GB"/>
              </w:rPr>
            </w:pPr>
            <w:r w:rsidRPr="00740DAC">
              <w:rPr>
                <w:color w:val="FFFFFF" w:themeColor="background1"/>
                <w:sz w:val="44"/>
                <w:szCs w:val="44"/>
                <w:lang w:val="en-GB"/>
              </w:rPr>
              <w:t>Facilitation notes</w:t>
            </w:r>
          </w:p>
        </w:tc>
      </w:tr>
      <w:tr w:rsidR="00B902F9" w:rsidRPr="00CF0494" w14:paraId="1500989B" w14:textId="77777777" w:rsidTr="00B902F9">
        <w:tc>
          <w:tcPr>
            <w:tcW w:w="1485" w:type="pct"/>
            <w:shd w:val="clear" w:color="auto" w:fill="E7E6E6" w:themeFill="background2"/>
          </w:tcPr>
          <w:p w14:paraId="03F58498" w14:textId="284C24F9" w:rsidR="00B902F9" w:rsidRPr="00B902F9" w:rsidRDefault="00B902F9" w:rsidP="00B902F9">
            <w:pPr>
              <w:spacing w:line="276" w:lineRule="auto"/>
              <w:rPr>
                <w:rFonts w:ascii="Arial" w:hAnsi="Arial" w:cs="Arial"/>
                <w:b/>
              </w:rPr>
            </w:pPr>
            <w:r w:rsidRPr="00F31284">
              <w:rPr>
                <w:rFonts w:ascii="Arial" w:hAnsi="Arial" w:cs="Arial"/>
                <w:sz w:val="20"/>
                <w:szCs w:val="20"/>
              </w:rPr>
              <w:t>True or false: Most young people’s bodies grow at the same speed and look very similar</w:t>
            </w:r>
            <w:r>
              <w:rPr>
                <w:rFonts w:ascii="Arial" w:hAnsi="Arial" w:cs="Arial"/>
                <w:sz w:val="20"/>
                <w:szCs w:val="20"/>
              </w:rPr>
              <w:t>.</w:t>
            </w:r>
          </w:p>
        </w:tc>
        <w:tc>
          <w:tcPr>
            <w:tcW w:w="3515" w:type="pct"/>
          </w:tcPr>
          <w:p w14:paraId="7CEC6C38" w14:textId="54AB0ADF" w:rsidR="00B902F9" w:rsidRPr="00B902F9" w:rsidRDefault="00B902F9" w:rsidP="00B902F9">
            <w:pPr>
              <w:spacing w:line="276" w:lineRule="auto"/>
              <w:rPr>
                <w:rFonts w:ascii="Arial" w:hAnsi="Arial" w:cs="Arial"/>
                <w:b/>
              </w:rPr>
            </w:pPr>
            <w:r w:rsidRPr="00F31284">
              <w:rPr>
                <w:rFonts w:ascii="Arial" w:hAnsi="Arial" w:cs="Arial"/>
                <w:b/>
                <w:sz w:val="20"/>
                <w:szCs w:val="20"/>
              </w:rPr>
              <w:t xml:space="preserve">False. </w:t>
            </w:r>
            <w:r w:rsidRPr="00F31284">
              <w:rPr>
                <w:rFonts w:ascii="Arial" w:hAnsi="Arial" w:cs="Arial"/>
                <w:sz w:val="20"/>
                <w:szCs w:val="20"/>
              </w:rPr>
              <w:t xml:space="preserve">Everybody grows at a different rate. Some people start to grow early, while others start to grow later. </w:t>
            </w:r>
            <w:r>
              <w:rPr>
                <w:rFonts w:ascii="Arial" w:hAnsi="Arial" w:cs="Arial"/>
                <w:sz w:val="20"/>
                <w:szCs w:val="20"/>
              </w:rPr>
              <w:t>This</w:t>
            </w:r>
            <w:r w:rsidRPr="00F31284">
              <w:rPr>
                <w:rFonts w:ascii="Arial" w:hAnsi="Arial" w:cs="Arial"/>
                <w:sz w:val="20"/>
                <w:szCs w:val="20"/>
              </w:rPr>
              <w:t xml:space="preserve"> is normal.</w:t>
            </w:r>
          </w:p>
        </w:tc>
      </w:tr>
      <w:tr w:rsidR="00B902F9" w:rsidRPr="00CF0494" w14:paraId="28B583C5" w14:textId="77777777" w:rsidTr="00B902F9">
        <w:tc>
          <w:tcPr>
            <w:tcW w:w="1485" w:type="pct"/>
            <w:shd w:val="clear" w:color="auto" w:fill="E7E6E6" w:themeFill="background2"/>
          </w:tcPr>
          <w:p w14:paraId="444E62FE" w14:textId="0C33293F" w:rsidR="00B902F9" w:rsidRPr="00B902F9" w:rsidRDefault="00B902F9" w:rsidP="00B902F9">
            <w:pPr>
              <w:spacing w:line="276" w:lineRule="auto"/>
              <w:rPr>
                <w:rFonts w:ascii="Arial" w:hAnsi="Arial" w:cs="Arial"/>
                <w:color w:val="000000" w:themeColor="text1"/>
                <w:sz w:val="22"/>
              </w:rPr>
            </w:pPr>
            <w:r w:rsidRPr="00F31284">
              <w:rPr>
                <w:rFonts w:ascii="Arial" w:hAnsi="Arial" w:cs="Arial"/>
                <w:sz w:val="20"/>
                <w:szCs w:val="20"/>
                <w:lang w:bidi="ar-LB"/>
              </w:rPr>
              <w:t xml:space="preserve">Name </w:t>
            </w:r>
            <w:r>
              <w:rPr>
                <w:rFonts w:ascii="Arial" w:hAnsi="Arial" w:cs="Arial"/>
                <w:sz w:val="20"/>
                <w:szCs w:val="20"/>
                <w:lang w:bidi="ar-LB"/>
              </w:rPr>
              <w:t>three</w:t>
            </w:r>
            <w:r w:rsidRPr="00F31284">
              <w:rPr>
                <w:rFonts w:ascii="Arial" w:hAnsi="Arial" w:cs="Arial"/>
                <w:sz w:val="20"/>
                <w:szCs w:val="20"/>
                <w:lang w:bidi="ar-LB"/>
              </w:rPr>
              <w:t xml:space="preserve"> body changes that boys and girls experience during puberty</w:t>
            </w:r>
            <w:r>
              <w:rPr>
                <w:rFonts w:ascii="Arial" w:hAnsi="Arial" w:cs="Arial"/>
                <w:sz w:val="20"/>
                <w:szCs w:val="20"/>
                <w:lang w:bidi="ar-LB"/>
              </w:rPr>
              <w:t>.</w:t>
            </w:r>
          </w:p>
        </w:tc>
        <w:tc>
          <w:tcPr>
            <w:tcW w:w="3515" w:type="pct"/>
          </w:tcPr>
          <w:p w14:paraId="40CCEA73" w14:textId="77777777" w:rsidR="00B902F9" w:rsidRPr="00F31284" w:rsidRDefault="00B902F9" w:rsidP="00B902F9">
            <w:pPr>
              <w:spacing w:after="40" w:line="276" w:lineRule="auto"/>
              <w:rPr>
                <w:rFonts w:ascii="Arial" w:hAnsi="Arial" w:cs="Arial"/>
                <w:sz w:val="20"/>
                <w:szCs w:val="20"/>
                <w:lang w:bidi="ar-LB"/>
              </w:rPr>
            </w:pPr>
            <w:r w:rsidRPr="00F31284">
              <w:rPr>
                <w:rFonts w:ascii="Arial" w:hAnsi="Arial" w:cs="Arial"/>
                <w:b/>
                <w:sz w:val="20"/>
                <w:szCs w:val="20"/>
                <w:lang w:bidi="ar-LB"/>
              </w:rPr>
              <w:t>All adolescents</w:t>
            </w:r>
            <w:r w:rsidRPr="00F31284">
              <w:rPr>
                <w:rFonts w:ascii="Arial" w:hAnsi="Arial" w:cs="Arial"/>
                <w:sz w:val="20"/>
                <w:szCs w:val="20"/>
                <w:lang w:bidi="ar-LB"/>
              </w:rPr>
              <w:t>: grow taller, grow hair on the body, sweat more, get pimples.</w:t>
            </w:r>
          </w:p>
          <w:p w14:paraId="104B04AA" w14:textId="77777777" w:rsidR="00B902F9" w:rsidRPr="00F31284" w:rsidRDefault="00B902F9" w:rsidP="00B902F9">
            <w:pPr>
              <w:spacing w:after="40" w:line="276" w:lineRule="auto"/>
              <w:rPr>
                <w:rFonts w:ascii="Arial" w:hAnsi="Arial" w:cs="Arial"/>
                <w:sz w:val="20"/>
                <w:szCs w:val="20"/>
                <w:lang w:bidi="ar-LB"/>
              </w:rPr>
            </w:pPr>
            <w:r w:rsidRPr="00F31284">
              <w:rPr>
                <w:rFonts w:ascii="Arial" w:hAnsi="Arial" w:cs="Arial"/>
                <w:b/>
                <w:sz w:val="20"/>
                <w:szCs w:val="20"/>
                <w:lang w:bidi="ar-LB"/>
              </w:rPr>
              <w:t>Girls</w:t>
            </w:r>
            <w:r w:rsidRPr="00F31284">
              <w:rPr>
                <w:rFonts w:ascii="Arial" w:hAnsi="Arial" w:cs="Arial"/>
                <w:sz w:val="20"/>
                <w:szCs w:val="20"/>
                <w:lang w:bidi="ar-LB"/>
              </w:rPr>
              <w:t xml:space="preserve">: monthly bleeding starts, breasts and hips grow. </w:t>
            </w:r>
          </w:p>
          <w:p w14:paraId="0E3880E5" w14:textId="28FE9ACB" w:rsidR="00B902F9" w:rsidRPr="00B902F9" w:rsidRDefault="00B902F9" w:rsidP="00B902F9">
            <w:pPr>
              <w:spacing w:line="276" w:lineRule="auto"/>
              <w:rPr>
                <w:rFonts w:ascii="Arial" w:eastAsia="Calibri" w:hAnsi="Arial" w:cs="Arial"/>
                <w:b/>
                <w:color w:val="000000" w:themeColor="text1"/>
                <w:sz w:val="22"/>
              </w:rPr>
            </w:pPr>
            <w:r w:rsidRPr="00F31284">
              <w:rPr>
                <w:rFonts w:ascii="Arial" w:hAnsi="Arial" w:cs="Arial"/>
                <w:b/>
                <w:sz w:val="20"/>
                <w:szCs w:val="20"/>
                <w:lang w:bidi="ar-LB"/>
              </w:rPr>
              <w:t>Boys</w:t>
            </w:r>
            <w:r w:rsidRPr="00F31284">
              <w:rPr>
                <w:rFonts w:ascii="Arial" w:hAnsi="Arial" w:cs="Arial"/>
                <w:sz w:val="20"/>
                <w:szCs w:val="20"/>
                <w:lang w:bidi="ar-LB"/>
              </w:rPr>
              <w:t>: voice changes, get wet dreams, muscles grow.</w:t>
            </w:r>
          </w:p>
        </w:tc>
      </w:tr>
      <w:tr w:rsidR="00B902F9" w:rsidRPr="00CF0494" w14:paraId="56F9BB50" w14:textId="77777777" w:rsidTr="00B902F9">
        <w:tc>
          <w:tcPr>
            <w:tcW w:w="1485" w:type="pct"/>
            <w:shd w:val="clear" w:color="auto" w:fill="E7E6E6" w:themeFill="background2"/>
          </w:tcPr>
          <w:p w14:paraId="3DECA494" w14:textId="21C1FFA0" w:rsidR="00B902F9" w:rsidRPr="00B902F9" w:rsidRDefault="00B902F9" w:rsidP="00B902F9">
            <w:pPr>
              <w:spacing w:line="276" w:lineRule="auto"/>
              <w:rPr>
                <w:rFonts w:ascii="Arial" w:hAnsi="Arial" w:cs="Arial"/>
                <w:color w:val="000000" w:themeColor="text1"/>
                <w:sz w:val="22"/>
              </w:rPr>
            </w:pPr>
            <w:r w:rsidRPr="00F31284">
              <w:rPr>
                <w:rFonts w:ascii="Arial" w:hAnsi="Arial" w:cs="Arial"/>
                <w:sz w:val="20"/>
                <w:szCs w:val="20"/>
              </w:rPr>
              <w:t>Where do adolescents normally go to when they have questions about their body or health?</w:t>
            </w:r>
          </w:p>
        </w:tc>
        <w:tc>
          <w:tcPr>
            <w:tcW w:w="3515" w:type="pct"/>
          </w:tcPr>
          <w:p w14:paraId="3A7288E0" w14:textId="37FEA5D8" w:rsidR="00B902F9" w:rsidRPr="00B902F9" w:rsidRDefault="00B902F9" w:rsidP="00B902F9">
            <w:pPr>
              <w:spacing w:line="276" w:lineRule="auto"/>
              <w:rPr>
                <w:rFonts w:ascii="Arial" w:eastAsia="Calibri" w:hAnsi="Arial" w:cs="Arial"/>
                <w:b/>
                <w:color w:val="000000" w:themeColor="text1"/>
                <w:sz w:val="22"/>
              </w:rPr>
            </w:pPr>
            <w:r w:rsidRPr="00F31284">
              <w:rPr>
                <w:rFonts w:ascii="Arial" w:hAnsi="Arial" w:cs="Arial"/>
                <w:sz w:val="20"/>
                <w:szCs w:val="20"/>
              </w:rPr>
              <w:t xml:space="preserve">Ask the group who </w:t>
            </w:r>
            <w:r>
              <w:rPr>
                <w:rFonts w:ascii="Arial" w:hAnsi="Arial" w:cs="Arial"/>
                <w:sz w:val="20"/>
                <w:szCs w:val="20"/>
              </w:rPr>
              <w:t xml:space="preserve">they think mostly </w:t>
            </w:r>
            <w:r w:rsidRPr="00F31284">
              <w:rPr>
                <w:rFonts w:ascii="Arial" w:hAnsi="Arial" w:cs="Arial"/>
                <w:sz w:val="20"/>
                <w:szCs w:val="20"/>
              </w:rPr>
              <w:t>provide</w:t>
            </w:r>
            <w:r>
              <w:rPr>
                <w:rFonts w:ascii="Arial" w:hAnsi="Arial" w:cs="Arial"/>
                <w:sz w:val="20"/>
                <w:szCs w:val="20"/>
              </w:rPr>
              <w:t>s</w:t>
            </w:r>
            <w:r w:rsidRPr="00F31284">
              <w:rPr>
                <w:rFonts w:ascii="Arial" w:hAnsi="Arial" w:cs="Arial"/>
                <w:sz w:val="20"/>
                <w:szCs w:val="20"/>
              </w:rPr>
              <w:t xml:space="preserve"> information to adolescents about their bodies and health</w:t>
            </w:r>
            <w:r>
              <w:rPr>
                <w:rFonts w:ascii="Arial" w:hAnsi="Arial" w:cs="Arial"/>
                <w:sz w:val="20"/>
                <w:szCs w:val="20"/>
              </w:rPr>
              <w:t xml:space="preserve"> –</w:t>
            </w:r>
            <w:r w:rsidRPr="00F31284">
              <w:rPr>
                <w:rFonts w:ascii="Arial" w:hAnsi="Arial" w:cs="Arial"/>
                <w:sz w:val="20"/>
                <w:szCs w:val="20"/>
              </w:rPr>
              <w:t xml:space="preserve"> e.g., mother, father, aunt, siblings, other family members, friends, teachers, NGO workers, etc</w:t>
            </w:r>
            <w:r>
              <w:rPr>
                <w:rFonts w:ascii="Arial" w:hAnsi="Arial" w:cs="Arial"/>
                <w:sz w:val="20"/>
                <w:szCs w:val="20"/>
              </w:rPr>
              <w:t>.</w:t>
            </w:r>
          </w:p>
        </w:tc>
      </w:tr>
      <w:tr w:rsidR="00B902F9" w:rsidRPr="00CF0494" w14:paraId="7D4A906D" w14:textId="77777777" w:rsidTr="00B902F9">
        <w:tc>
          <w:tcPr>
            <w:tcW w:w="1485" w:type="pct"/>
            <w:shd w:val="clear" w:color="auto" w:fill="E7E6E6" w:themeFill="background2"/>
          </w:tcPr>
          <w:p w14:paraId="7617529D" w14:textId="2A785745" w:rsidR="00B902F9" w:rsidRPr="00B902F9" w:rsidRDefault="00B902F9" w:rsidP="00B902F9">
            <w:pPr>
              <w:spacing w:line="276" w:lineRule="auto"/>
              <w:rPr>
                <w:rFonts w:ascii="Arial" w:hAnsi="Arial" w:cs="Arial"/>
                <w:color w:val="000000" w:themeColor="text1"/>
                <w:sz w:val="22"/>
              </w:rPr>
            </w:pPr>
            <w:r w:rsidRPr="00F31284">
              <w:rPr>
                <w:rFonts w:ascii="Arial" w:hAnsi="Arial" w:cs="Arial"/>
                <w:sz w:val="20"/>
                <w:szCs w:val="20"/>
              </w:rPr>
              <w:t>What can all adolescents do to take care of their bodies during puberty?</w:t>
            </w:r>
          </w:p>
        </w:tc>
        <w:tc>
          <w:tcPr>
            <w:tcW w:w="3515" w:type="pct"/>
          </w:tcPr>
          <w:p w14:paraId="6EE6DE62" w14:textId="77777777" w:rsidR="00B902F9" w:rsidRPr="00F31284" w:rsidRDefault="00B902F9" w:rsidP="00B902F9">
            <w:pPr>
              <w:spacing w:after="40" w:line="276" w:lineRule="auto"/>
              <w:rPr>
                <w:rFonts w:ascii="Arial" w:hAnsi="Arial" w:cs="Arial"/>
                <w:sz w:val="20"/>
                <w:szCs w:val="20"/>
              </w:rPr>
            </w:pPr>
            <w:r w:rsidRPr="00F31284">
              <w:rPr>
                <w:rFonts w:ascii="Arial" w:hAnsi="Arial" w:cs="Arial"/>
                <w:sz w:val="20"/>
                <w:szCs w:val="20"/>
              </w:rPr>
              <w:t xml:space="preserve">- Wash and bathe daily. </w:t>
            </w:r>
          </w:p>
          <w:p w14:paraId="29EE5056" w14:textId="77777777" w:rsidR="00B902F9" w:rsidRPr="00F31284" w:rsidRDefault="00B902F9" w:rsidP="00B902F9">
            <w:pPr>
              <w:spacing w:after="40" w:line="276" w:lineRule="auto"/>
              <w:rPr>
                <w:rFonts w:ascii="Arial" w:hAnsi="Arial" w:cs="Arial"/>
                <w:sz w:val="20"/>
                <w:szCs w:val="20"/>
              </w:rPr>
            </w:pPr>
            <w:r w:rsidRPr="00F31284">
              <w:rPr>
                <w:rFonts w:ascii="Arial" w:hAnsi="Arial" w:cs="Arial"/>
                <w:sz w:val="20"/>
                <w:szCs w:val="20"/>
              </w:rPr>
              <w:t xml:space="preserve">- Wash face regularly to help with acne. </w:t>
            </w:r>
          </w:p>
          <w:p w14:paraId="77C936DC" w14:textId="368CBB19" w:rsidR="00B902F9" w:rsidRPr="00B902F9" w:rsidRDefault="00B902F9" w:rsidP="00B902F9">
            <w:pPr>
              <w:spacing w:line="276" w:lineRule="auto"/>
              <w:rPr>
                <w:rFonts w:ascii="Arial" w:eastAsia="Calibri" w:hAnsi="Arial" w:cs="Arial"/>
                <w:b/>
                <w:color w:val="000000" w:themeColor="text1"/>
                <w:sz w:val="22"/>
              </w:rPr>
            </w:pPr>
            <w:r w:rsidRPr="00F31284">
              <w:rPr>
                <w:rFonts w:ascii="Arial" w:hAnsi="Arial" w:cs="Arial"/>
                <w:sz w:val="20"/>
                <w:szCs w:val="20"/>
              </w:rPr>
              <w:t xml:space="preserve">- Always wash hands with water and soap after using the toilet and before touching food. </w:t>
            </w:r>
          </w:p>
        </w:tc>
      </w:tr>
      <w:tr w:rsidR="00B902F9" w:rsidRPr="00CF0494" w14:paraId="638A6D2A" w14:textId="77777777" w:rsidTr="00B902F9">
        <w:tc>
          <w:tcPr>
            <w:tcW w:w="1485" w:type="pct"/>
            <w:shd w:val="clear" w:color="auto" w:fill="E7E6E6" w:themeFill="background2"/>
          </w:tcPr>
          <w:p w14:paraId="71B1CFCB" w14:textId="65B8CA1B" w:rsidR="00B902F9" w:rsidRPr="00B902F9" w:rsidRDefault="00B902F9" w:rsidP="00B902F9">
            <w:pPr>
              <w:spacing w:line="276" w:lineRule="auto"/>
              <w:rPr>
                <w:rFonts w:ascii="Arial" w:hAnsi="Arial" w:cs="Arial"/>
                <w:color w:val="000000" w:themeColor="text1"/>
                <w:sz w:val="22"/>
              </w:rPr>
            </w:pPr>
            <w:r>
              <w:rPr>
                <w:rFonts w:ascii="Arial" w:hAnsi="Arial" w:cs="Arial"/>
                <w:sz w:val="20"/>
                <w:szCs w:val="20"/>
              </w:rPr>
              <w:t>What can we advise adolescents to do to take care of their health?</w:t>
            </w:r>
          </w:p>
        </w:tc>
        <w:tc>
          <w:tcPr>
            <w:tcW w:w="3515" w:type="pct"/>
          </w:tcPr>
          <w:p w14:paraId="4FF28F57" w14:textId="77777777" w:rsidR="00B902F9" w:rsidRDefault="00B902F9" w:rsidP="00B902F9">
            <w:pPr>
              <w:spacing w:after="40" w:line="276" w:lineRule="auto"/>
              <w:rPr>
                <w:rFonts w:ascii="Arial" w:hAnsi="Arial" w:cs="Arial"/>
                <w:sz w:val="20"/>
                <w:szCs w:val="20"/>
              </w:rPr>
            </w:pPr>
            <w:r>
              <w:rPr>
                <w:rFonts w:ascii="Arial" w:hAnsi="Arial" w:cs="Arial"/>
                <w:sz w:val="20"/>
                <w:szCs w:val="20"/>
              </w:rPr>
              <w:t>- Get enough sleep.</w:t>
            </w:r>
          </w:p>
          <w:p w14:paraId="2771CD9B" w14:textId="77777777" w:rsidR="00B902F9" w:rsidRDefault="00B902F9" w:rsidP="00B902F9">
            <w:pPr>
              <w:spacing w:after="40" w:line="276" w:lineRule="auto"/>
              <w:rPr>
                <w:rFonts w:ascii="Arial" w:hAnsi="Arial" w:cs="Arial"/>
                <w:sz w:val="20"/>
                <w:szCs w:val="20"/>
              </w:rPr>
            </w:pPr>
            <w:r>
              <w:rPr>
                <w:rFonts w:ascii="Arial" w:hAnsi="Arial" w:cs="Arial"/>
                <w:sz w:val="20"/>
                <w:szCs w:val="20"/>
              </w:rPr>
              <w:t>- Eat good, healthy food and drink water.</w:t>
            </w:r>
          </w:p>
          <w:p w14:paraId="53E97458" w14:textId="77777777" w:rsidR="00B902F9" w:rsidRDefault="00B902F9" w:rsidP="00B902F9">
            <w:pPr>
              <w:spacing w:after="40" w:line="276" w:lineRule="auto"/>
              <w:rPr>
                <w:rFonts w:ascii="Arial" w:hAnsi="Arial" w:cs="Arial"/>
                <w:sz w:val="20"/>
                <w:szCs w:val="20"/>
              </w:rPr>
            </w:pPr>
            <w:r>
              <w:rPr>
                <w:rFonts w:ascii="Arial" w:hAnsi="Arial" w:cs="Arial"/>
                <w:sz w:val="20"/>
                <w:szCs w:val="20"/>
              </w:rPr>
              <w:t>- Exercise.</w:t>
            </w:r>
          </w:p>
          <w:p w14:paraId="4D7D85FF" w14:textId="3E214749" w:rsidR="00B902F9" w:rsidRPr="00B902F9" w:rsidRDefault="00B902F9" w:rsidP="00B902F9">
            <w:pPr>
              <w:spacing w:line="276" w:lineRule="auto"/>
              <w:rPr>
                <w:rFonts w:ascii="Arial" w:eastAsia="Calibri" w:hAnsi="Arial" w:cs="Arial"/>
                <w:b/>
                <w:color w:val="000000" w:themeColor="text1"/>
                <w:sz w:val="22"/>
              </w:rPr>
            </w:pPr>
            <w:r>
              <w:rPr>
                <w:rFonts w:ascii="Arial" w:hAnsi="Arial" w:cs="Arial"/>
                <w:sz w:val="20"/>
                <w:szCs w:val="20"/>
              </w:rPr>
              <w:t xml:space="preserve">- Use relaxation methods to help with stress. </w:t>
            </w:r>
          </w:p>
        </w:tc>
      </w:tr>
      <w:tr w:rsidR="00B902F9" w:rsidRPr="00CF0494" w14:paraId="4F7253CE" w14:textId="77777777" w:rsidTr="00B902F9">
        <w:tc>
          <w:tcPr>
            <w:tcW w:w="1485" w:type="pct"/>
            <w:shd w:val="clear" w:color="auto" w:fill="E7E6E6" w:themeFill="background2"/>
          </w:tcPr>
          <w:p w14:paraId="43BED358" w14:textId="7D2E580E" w:rsidR="00B902F9" w:rsidRPr="00B902F9" w:rsidRDefault="00B902F9" w:rsidP="00B902F9">
            <w:pPr>
              <w:spacing w:line="276" w:lineRule="auto"/>
              <w:rPr>
                <w:rFonts w:ascii="Arial" w:hAnsi="Arial" w:cs="Arial"/>
                <w:color w:val="000000" w:themeColor="text1"/>
                <w:sz w:val="22"/>
              </w:rPr>
            </w:pPr>
            <w:r w:rsidRPr="00F31284">
              <w:rPr>
                <w:rFonts w:ascii="Arial" w:hAnsi="Arial" w:cs="Arial"/>
                <w:sz w:val="20"/>
                <w:szCs w:val="20"/>
              </w:rPr>
              <w:t>What products can a girl use to manage her period?</w:t>
            </w:r>
          </w:p>
        </w:tc>
        <w:tc>
          <w:tcPr>
            <w:tcW w:w="3515" w:type="pct"/>
          </w:tcPr>
          <w:p w14:paraId="1DB883E7" w14:textId="77777777" w:rsidR="00B902F9" w:rsidRPr="00F31284" w:rsidRDefault="00B902F9" w:rsidP="00B902F9">
            <w:pPr>
              <w:spacing w:after="40" w:line="276" w:lineRule="auto"/>
              <w:rPr>
                <w:rFonts w:ascii="Arial" w:hAnsi="Arial" w:cs="Arial"/>
                <w:sz w:val="20"/>
                <w:szCs w:val="20"/>
              </w:rPr>
            </w:pPr>
            <w:r w:rsidRPr="00F31284">
              <w:rPr>
                <w:rFonts w:ascii="Arial" w:hAnsi="Arial" w:cs="Arial"/>
                <w:i/>
                <w:sz w:val="20"/>
                <w:szCs w:val="20"/>
              </w:rPr>
              <w:t>Contextual – add here notes on the locally preferred product.</w:t>
            </w:r>
          </w:p>
          <w:p w14:paraId="0ABEA952" w14:textId="4AA8FA3A" w:rsidR="00B902F9" w:rsidRPr="00B902F9" w:rsidRDefault="00B902F9" w:rsidP="00B902F9">
            <w:pPr>
              <w:spacing w:line="276" w:lineRule="auto"/>
              <w:rPr>
                <w:rFonts w:ascii="Arial" w:eastAsia="Calibri" w:hAnsi="Arial" w:cs="Arial"/>
                <w:b/>
                <w:color w:val="000000" w:themeColor="text1"/>
                <w:sz w:val="22"/>
              </w:rPr>
            </w:pPr>
            <w:r w:rsidRPr="00F31284">
              <w:rPr>
                <w:rFonts w:ascii="Arial" w:hAnsi="Arial" w:cs="Arial"/>
                <w:sz w:val="20"/>
                <w:szCs w:val="20"/>
              </w:rPr>
              <w:t>Common products include clean pieces of cloth, sanitary pads or tampons. Emphasi</w:t>
            </w:r>
            <w:r>
              <w:rPr>
                <w:rFonts w:ascii="Arial" w:hAnsi="Arial" w:cs="Arial"/>
                <w:sz w:val="20"/>
                <w:szCs w:val="20"/>
              </w:rPr>
              <w:t>s</w:t>
            </w:r>
            <w:r w:rsidRPr="00F31284">
              <w:rPr>
                <w:rFonts w:ascii="Arial" w:hAnsi="Arial" w:cs="Arial"/>
                <w:sz w:val="20"/>
                <w:szCs w:val="20"/>
              </w:rPr>
              <w:t xml:space="preserve">e the importance of changing the product regularly (every </w:t>
            </w:r>
            <w:r>
              <w:rPr>
                <w:rFonts w:ascii="Arial" w:hAnsi="Arial" w:cs="Arial"/>
                <w:sz w:val="20"/>
                <w:szCs w:val="20"/>
              </w:rPr>
              <w:t>four to six</w:t>
            </w:r>
            <w:r w:rsidRPr="00F31284">
              <w:rPr>
                <w:rFonts w:ascii="Arial" w:hAnsi="Arial" w:cs="Arial"/>
                <w:sz w:val="20"/>
                <w:szCs w:val="20"/>
              </w:rPr>
              <w:t xml:space="preserve"> hours) and </w:t>
            </w:r>
            <w:r>
              <w:rPr>
                <w:rFonts w:ascii="Arial" w:hAnsi="Arial" w:cs="Arial"/>
                <w:sz w:val="20"/>
                <w:szCs w:val="20"/>
              </w:rPr>
              <w:t xml:space="preserve">to </w:t>
            </w:r>
            <w:r w:rsidRPr="00F31284">
              <w:rPr>
                <w:rFonts w:ascii="Arial" w:hAnsi="Arial" w:cs="Arial"/>
                <w:sz w:val="20"/>
                <w:szCs w:val="20"/>
              </w:rPr>
              <w:t>wash cloths daily.</w:t>
            </w:r>
          </w:p>
        </w:tc>
      </w:tr>
      <w:tr w:rsidR="00B902F9" w:rsidRPr="00CF0494" w14:paraId="4EDD48F9" w14:textId="77777777" w:rsidTr="00B902F9">
        <w:tc>
          <w:tcPr>
            <w:tcW w:w="1485" w:type="pct"/>
            <w:shd w:val="clear" w:color="auto" w:fill="E7E6E6" w:themeFill="background2"/>
          </w:tcPr>
          <w:p w14:paraId="1C9FAE7D" w14:textId="75F500A7" w:rsidR="00B902F9" w:rsidRPr="00B902F9" w:rsidRDefault="00B902F9" w:rsidP="00B902F9">
            <w:pPr>
              <w:spacing w:line="276" w:lineRule="auto"/>
              <w:rPr>
                <w:rFonts w:ascii="Arial" w:hAnsi="Arial" w:cs="Arial"/>
                <w:color w:val="000000" w:themeColor="text1"/>
                <w:sz w:val="22"/>
              </w:rPr>
            </w:pPr>
            <w:r w:rsidRPr="00F31284">
              <w:rPr>
                <w:rFonts w:ascii="Arial" w:hAnsi="Arial" w:cs="Arial"/>
                <w:sz w:val="20"/>
                <w:szCs w:val="20"/>
              </w:rPr>
              <w:t>What can a girl do to maintain hygiene during her period?</w:t>
            </w:r>
          </w:p>
        </w:tc>
        <w:tc>
          <w:tcPr>
            <w:tcW w:w="3515" w:type="pct"/>
          </w:tcPr>
          <w:p w14:paraId="4F945D95" w14:textId="77777777" w:rsidR="00B902F9" w:rsidRPr="00F31284" w:rsidRDefault="00B902F9" w:rsidP="00B902F9">
            <w:pPr>
              <w:spacing w:after="40" w:line="276" w:lineRule="auto"/>
              <w:rPr>
                <w:rFonts w:ascii="Arial" w:hAnsi="Arial" w:cs="Arial"/>
                <w:sz w:val="20"/>
                <w:szCs w:val="20"/>
              </w:rPr>
            </w:pPr>
            <w:r w:rsidRPr="00F31284">
              <w:rPr>
                <w:rFonts w:ascii="Arial" w:hAnsi="Arial" w:cs="Arial"/>
                <w:sz w:val="20"/>
                <w:szCs w:val="20"/>
              </w:rPr>
              <w:t xml:space="preserve">- Wash herself with soap and water every day. There is no need to wash inside the vagina; the vagina cleans itself and does not need to be washed out. For the vaginal area, use water instead of soap to avoid harming the sensitive vaginal tissue. </w:t>
            </w:r>
          </w:p>
          <w:p w14:paraId="09D70728" w14:textId="77777777" w:rsidR="00B902F9" w:rsidRPr="00F31284" w:rsidRDefault="00B902F9" w:rsidP="00B902F9">
            <w:pPr>
              <w:spacing w:after="40" w:line="276" w:lineRule="auto"/>
              <w:rPr>
                <w:rFonts w:ascii="Arial" w:hAnsi="Arial" w:cs="Arial"/>
                <w:sz w:val="20"/>
                <w:szCs w:val="20"/>
              </w:rPr>
            </w:pPr>
            <w:r w:rsidRPr="00F31284">
              <w:rPr>
                <w:rFonts w:ascii="Arial" w:hAnsi="Arial" w:cs="Arial"/>
                <w:sz w:val="20"/>
                <w:szCs w:val="20"/>
              </w:rPr>
              <w:t xml:space="preserve">- Wash panties/underpants with soap and water to avoid stains. </w:t>
            </w:r>
          </w:p>
          <w:p w14:paraId="193A3DD5" w14:textId="5B8AB0A6" w:rsidR="00B902F9" w:rsidRPr="00F31284" w:rsidRDefault="00B902F9" w:rsidP="00B902F9">
            <w:pPr>
              <w:spacing w:after="40" w:line="276" w:lineRule="auto"/>
              <w:rPr>
                <w:rFonts w:ascii="Arial" w:hAnsi="Arial" w:cs="Arial"/>
                <w:sz w:val="20"/>
                <w:szCs w:val="20"/>
              </w:rPr>
            </w:pPr>
            <w:r w:rsidRPr="00F31284">
              <w:rPr>
                <w:rFonts w:ascii="Arial" w:hAnsi="Arial" w:cs="Arial"/>
                <w:sz w:val="20"/>
                <w:szCs w:val="20"/>
              </w:rPr>
              <w:t xml:space="preserve">- Change the pad, tampon or cloth regularly to avoid soiling clothes and </w:t>
            </w:r>
            <w:r>
              <w:rPr>
                <w:rFonts w:ascii="Arial" w:hAnsi="Arial" w:cs="Arial"/>
                <w:sz w:val="20"/>
                <w:szCs w:val="20"/>
              </w:rPr>
              <w:t xml:space="preserve">causing a </w:t>
            </w:r>
            <w:r w:rsidRPr="00F31284">
              <w:rPr>
                <w:rFonts w:ascii="Arial" w:hAnsi="Arial" w:cs="Arial"/>
                <w:sz w:val="20"/>
                <w:szCs w:val="20"/>
              </w:rPr>
              <w:t>bad odour (</w:t>
            </w:r>
            <w:r>
              <w:rPr>
                <w:rFonts w:ascii="Arial" w:hAnsi="Arial" w:cs="Arial"/>
                <w:sz w:val="20"/>
                <w:szCs w:val="20"/>
              </w:rPr>
              <w:t xml:space="preserve">change </w:t>
            </w:r>
            <w:r w:rsidRPr="00F31284">
              <w:rPr>
                <w:rFonts w:ascii="Arial" w:hAnsi="Arial" w:cs="Arial"/>
                <w:sz w:val="20"/>
                <w:szCs w:val="20"/>
              </w:rPr>
              <w:t xml:space="preserve">every </w:t>
            </w:r>
            <w:r>
              <w:rPr>
                <w:rFonts w:ascii="Arial" w:hAnsi="Arial" w:cs="Arial"/>
                <w:sz w:val="20"/>
                <w:szCs w:val="20"/>
              </w:rPr>
              <w:t>4-6</w:t>
            </w:r>
            <w:r w:rsidRPr="00F31284">
              <w:rPr>
                <w:rFonts w:ascii="Arial" w:hAnsi="Arial" w:cs="Arial"/>
                <w:sz w:val="20"/>
                <w:szCs w:val="20"/>
              </w:rPr>
              <w:t xml:space="preserve"> hours or more</w:t>
            </w:r>
            <w:r>
              <w:rPr>
                <w:rFonts w:ascii="Arial" w:hAnsi="Arial" w:cs="Arial"/>
                <w:sz w:val="20"/>
                <w:szCs w:val="20"/>
              </w:rPr>
              <w:t xml:space="preserve"> often</w:t>
            </w:r>
            <w:r w:rsidRPr="00F31284">
              <w:rPr>
                <w:rFonts w:ascii="Arial" w:hAnsi="Arial" w:cs="Arial"/>
                <w:sz w:val="20"/>
                <w:szCs w:val="20"/>
              </w:rPr>
              <w:t xml:space="preserve">). </w:t>
            </w:r>
          </w:p>
          <w:p w14:paraId="34F5A590" w14:textId="6A62E5F9" w:rsidR="00B902F9" w:rsidRPr="00B902F9" w:rsidRDefault="00B902F9" w:rsidP="00B902F9">
            <w:pPr>
              <w:spacing w:line="276" w:lineRule="auto"/>
              <w:rPr>
                <w:rFonts w:ascii="Arial" w:eastAsia="Calibri" w:hAnsi="Arial" w:cs="Arial"/>
                <w:b/>
                <w:color w:val="000000" w:themeColor="text1"/>
                <w:sz w:val="22"/>
              </w:rPr>
            </w:pPr>
            <w:r w:rsidRPr="00F31284">
              <w:rPr>
                <w:rFonts w:ascii="Arial" w:hAnsi="Arial" w:cs="Arial"/>
                <w:sz w:val="20"/>
                <w:szCs w:val="20"/>
              </w:rPr>
              <w:t>- Wash hands after changing sanitary pads, tampons or cloth.</w:t>
            </w:r>
          </w:p>
        </w:tc>
      </w:tr>
      <w:tr w:rsidR="00B902F9" w:rsidRPr="00CF0494" w14:paraId="553C5532" w14:textId="77777777" w:rsidTr="00B902F9">
        <w:tc>
          <w:tcPr>
            <w:tcW w:w="1485" w:type="pct"/>
            <w:shd w:val="clear" w:color="auto" w:fill="E7E6E6" w:themeFill="background2"/>
          </w:tcPr>
          <w:p w14:paraId="238BCE61" w14:textId="5326F257" w:rsidR="00B902F9" w:rsidRPr="00B902F9" w:rsidRDefault="00B902F9" w:rsidP="00B902F9">
            <w:pPr>
              <w:spacing w:line="276" w:lineRule="auto"/>
              <w:rPr>
                <w:rFonts w:ascii="Arial" w:hAnsi="Arial" w:cs="Arial"/>
                <w:color w:val="000000" w:themeColor="text1"/>
                <w:sz w:val="22"/>
              </w:rPr>
            </w:pPr>
            <w:r w:rsidRPr="00F31284">
              <w:rPr>
                <w:rFonts w:ascii="Arial" w:hAnsi="Arial" w:cs="Arial"/>
                <w:sz w:val="20"/>
                <w:szCs w:val="20"/>
              </w:rPr>
              <w:t xml:space="preserve">True or </w:t>
            </w:r>
            <w:r>
              <w:rPr>
                <w:rFonts w:ascii="Arial" w:hAnsi="Arial" w:cs="Arial"/>
                <w:sz w:val="20"/>
                <w:szCs w:val="20"/>
              </w:rPr>
              <w:t>f</w:t>
            </w:r>
            <w:r w:rsidRPr="00F31284">
              <w:rPr>
                <w:rFonts w:ascii="Arial" w:hAnsi="Arial" w:cs="Arial"/>
                <w:sz w:val="20"/>
                <w:szCs w:val="20"/>
              </w:rPr>
              <w:t xml:space="preserve">alse: Monthly bleeding is a sign that girls are ready to have sex. </w:t>
            </w:r>
          </w:p>
        </w:tc>
        <w:tc>
          <w:tcPr>
            <w:tcW w:w="3515" w:type="pct"/>
          </w:tcPr>
          <w:p w14:paraId="4579303C" w14:textId="6F1D7A3D" w:rsidR="00B902F9" w:rsidRPr="00B902F9" w:rsidRDefault="00B902F9" w:rsidP="00B902F9">
            <w:pPr>
              <w:spacing w:line="276" w:lineRule="auto"/>
              <w:rPr>
                <w:rFonts w:ascii="Arial" w:eastAsia="Calibri" w:hAnsi="Arial" w:cs="Arial"/>
                <w:b/>
                <w:color w:val="000000" w:themeColor="text1"/>
                <w:sz w:val="22"/>
              </w:rPr>
            </w:pPr>
            <w:r w:rsidRPr="00F31284">
              <w:rPr>
                <w:rFonts w:ascii="Arial" w:hAnsi="Arial" w:cs="Arial"/>
                <w:b/>
                <w:sz w:val="20"/>
                <w:szCs w:val="20"/>
              </w:rPr>
              <w:t>False</w:t>
            </w:r>
            <w:r w:rsidRPr="00F31284">
              <w:rPr>
                <w:rFonts w:ascii="Arial" w:hAnsi="Arial" w:cs="Arial"/>
                <w:sz w:val="20"/>
                <w:szCs w:val="20"/>
              </w:rPr>
              <w:t>: Monthly bleeding means that a girl’s body may be able to get pregnant. But it does not mean that she is emotionally ready to have sex with someone, that her body has grown big enough for a healthy pregnancy or that she is emotionally ready to be a parent.</w:t>
            </w:r>
          </w:p>
        </w:tc>
      </w:tr>
      <w:tr w:rsidR="00B902F9" w:rsidRPr="00CF0494" w14:paraId="7195F253" w14:textId="77777777" w:rsidTr="00B902F9">
        <w:tc>
          <w:tcPr>
            <w:tcW w:w="1485" w:type="pct"/>
            <w:shd w:val="clear" w:color="auto" w:fill="E7E6E6" w:themeFill="background2"/>
          </w:tcPr>
          <w:p w14:paraId="25541F9F" w14:textId="182BCE32" w:rsidR="00B902F9" w:rsidRPr="00B902F9" w:rsidRDefault="00B902F9" w:rsidP="00B902F9">
            <w:pPr>
              <w:spacing w:line="276" w:lineRule="auto"/>
              <w:rPr>
                <w:rFonts w:ascii="Arial" w:hAnsi="Arial" w:cs="Arial"/>
                <w:color w:val="000000" w:themeColor="text1"/>
                <w:sz w:val="22"/>
              </w:rPr>
            </w:pPr>
            <w:r w:rsidRPr="00F31284">
              <w:rPr>
                <w:rFonts w:ascii="Arial" w:hAnsi="Arial" w:cs="Arial"/>
                <w:sz w:val="20"/>
                <w:szCs w:val="20"/>
              </w:rPr>
              <w:t>What can girls do when they have cramps during menstruation?</w:t>
            </w:r>
          </w:p>
        </w:tc>
        <w:tc>
          <w:tcPr>
            <w:tcW w:w="3515" w:type="pct"/>
          </w:tcPr>
          <w:p w14:paraId="274DDFF8" w14:textId="58E76EDE" w:rsidR="00B902F9" w:rsidRPr="00B902F9" w:rsidRDefault="00B902F9" w:rsidP="00B902F9">
            <w:pPr>
              <w:spacing w:line="276" w:lineRule="auto"/>
              <w:rPr>
                <w:rFonts w:ascii="Arial" w:eastAsia="Calibri" w:hAnsi="Arial" w:cs="Arial"/>
                <w:b/>
                <w:color w:val="000000" w:themeColor="text1"/>
                <w:sz w:val="22"/>
              </w:rPr>
            </w:pPr>
            <w:r w:rsidRPr="00F31284">
              <w:rPr>
                <w:rFonts w:ascii="Arial" w:hAnsi="Arial" w:cs="Arial"/>
                <w:sz w:val="20"/>
                <w:szCs w:val="20"/>
              </w:rPr>
              <w:t>Place a hot towel or hot water bottle on the abdomen, take a painkiller</w:t>
            </w:r>
            <w:r>
              <w:rPr>
                <w:rFonts w:ascii="Arial" w:hAnsi="Arial" w:cs="Arial"/>
                <w:sz w:val="20"/>
                <w:szCs w:val="20"/>
              </w:rPr>
              <w:t>,</w:t>
            </w:r>
            <w:r w:rsidRPr="00F31284">
              <w:rPr>
                <w:rFonts w:ascii="Arial" w:hAnsi="Arial" w:cs="Arial"/>
                <w:sz w:val="20"/>
                <w:szCs w:val="20"/>
              </w:rPr>
              <w:t xml:space="preserve"> or light exercise can help ease the pain.</w:t>
            </w:r>
          </w:p>
        </w:tc>
      </w:tr>
      <w:tr w:rsidR="00B902F9" w:rsidRPr="00CF0494" w14:paraId="205D0DF0" w14:textId="77777777" w:rsidTr="00B902F9">
        <w:tc>
          <w:tcPr>
            <w:tcW w:w="1485" w:type="pct"/>
            <w:shd w:val="clear" w:color="auto" w:fill="E7E6E6" w:themeFill="background2"/>
          </w:tcPr>
          <w:p w14:paraId="14E7A8C9" w14:textId="63921ECA" w:rsidR="00B902F9" w:rsidRPr="00B902F9" w:rsidRDefault="00B902F9" w:rsidP="00B902F9">
            <w:pPr>
              <w:spacing w:line="276" w:lineRule="auto"/>
              <w:rPr>
                <w:rFonts w:ascii="Arial" w:hAnsi="Arial" w:cs="Arial"/>
                <w:color w:val="000000" w:themeColor="text1"/>
                <w:sz w:val="22"/>
              </w:rPr>
            </w:pPr>
            <w:r w:rsidRPr="00F31284">
              <w:rPr>
                <w:rFonts w:ascii="Arial" w:hAnsi="Arial" w:cs="Arial"/>
                <w:sz w:val="20"/>
                <w:szCs w:val="20"/>
              </w:rPr>
              <w:t>Is it normal if girls do not get their menstrual period every month?</w:t>
            </w:r>
          </w:p>
        </w:tc>
        <w:tc>
          <w:tcPr>
            <w:tcW w:w="3515" w:type="pct"/>
          </w:tcPr>
          <w:p w14:paraId="1642EBCE" w14:textId="41952C77" w:rsidR="00B902F9" w:rsidRPr="00B902F9" w:rsidRDefault="00B902F9" w:rsidP="00B902F9">
            <w:pPr>
              <w:spacing w:line="276" w:lineRule="auto"/>
              <w:rPr>
                <w:rFonts w:ascii="Arial" w:eastAsia="Calibri" w:hAnsi="Arial" w:cs="Arial"/>
                <w:b/>
                <w:color w:val="000000" w:themeColor="text1"/>
                <w:sz w:val="22"/>
              </w:rPr>
            </w:pPr>
            <w:r w:rsidRPr="00F31284">
              <w:rPr>
                <w:rFonts w:ascii="Arial" w:hAnsi="Arial" w:cs="Arial"/>
                <w:b/>
                <w:sz w:val="20"/>
                <w:szCs w:val="20"/>
              </w:rPr>
              <w:t>Yes</w:t>
            </w:r>
            <w:r w:rsidRPr="00F31284">
              <w:rPr>
                <w:rFonts w:ascii="Arial" w:hAnsi="Arial" w:cs="Arial"/>
                <w:sz w:val="20"/>
                <w:szCs w:val="20"/>
              </w:rPr>
              <w:t>. This can mean that a girl</w:t>
            </w:r>
            <w:r>
              <w:rPr>
                <w:rFonts w:ascii="Arial" w:hAnsi="Arial" w:cs="Arial"/>
                <w:sz w:val="20"/>
                <w:szCs w:val="20"/>
              </w:rPr>
              <w:t>’</w:t>
            </w:r>
            <w:r w:rsidRPr="00F31284">
              <w:rPr>
                <w:rFonts w:ascii="Arial" w:hAnsi="Arial" w:cs="Arial"/>
                <w:sz w:val="20"/>
                <w:szCs w:val="20"/>
              </w:rPr>
              <w:t xml:space="preserve">s body is still developing a rhythm. Stress, illness or weight loss can also stop or delay periods. </w:t>
            </w:r>
            <w:r>
              <w:rPr>
                <w:rFonts w:ascii="Arial" w:hAnsi="Arial" w:cs="Arial"/>
                <w:sz w:val="20"/>
                <w:szCs w:val="20"/>
              </w:rPr>
              <w:t xml:space="preserve">Stopped or delayed periods </w:t>
            </w:r>
            <w:r w:rsidRPr="00F31284">
              <w:rPr>
                <w:rFonts w:ascii="Arial" w:hAnsi="Arial" w:cs="Arial"/>
                <w:sz w:val="20"/>
                <w:szCs w:val="20"/>
              </w:rPr>
              <w:t>can also mean that she is pregnant.</w:t>
            </w:r>
          </w:p>
        </w:tc>
      </w:tr>
    </w:tbl>
    <w:p w14:paraId="79EDC52E" w14:textId="77777777" w:rsidR="00D1725A" w:rsidRPr="00B902F9" w:rsidRDefault="00D1725A" w:rsidP="00D1725A">
      <w:pPr>
        <w:spacing w:after="40"/>
        <w:rPr>
          <w:rFonts w:ascii="Arial" w:hAnsi="Arial" w:cs="Arial"/>
          <w:b/>
          <w:color w:val="4472C4" w:themeColor="accent1"/>
          <w:sz w:val="68"/>
          <w:szCs w:val="68"/>
        </w:rPr>
      </w:pPr>
      <w:r w:rsidRPr="00B902F9">
        <w:rPr>
          <w:rFonts w:ascii="Veneer" w:hAnsi="Veneer" w:cs="Arial"/>
          <w:color w:val="FF2F92"/>
          <w:sz w:val="68"/>
          <w:szCs w:val="68"/>
        </w:rPr>
        <w:lastRenderedPageBreak/>
        <w:t>Puberty Quiz</w:t>
      </w:r>
    </w:p>
    <w:p w14:paraId="63283C00" w14:textId="1992A850" w:rsidR="00B902F9" w:rsidRPr="00B902F9" w:rsidRDefault="00B902F9" w:rsidP="00B902F9">
      <w:pPr>
        <w:spacing w:after="40" w:line="276" w:lineRule="auto"/>
        <w:rPr>
          <w:rFonts w:ascii="Veneer" w:hAnsi="Veneer" w:cs="Arial"/>
          <w:color w:val="4472C4" w:themeColor="accent1"/>
          <w:sz w:val="40"/>
          <w:szCs w:val="40"/>
        </w:rPr>
      </w:pPr>
      <w:r>
        <w:rPr>
          <w:rFonts w:ascii="Veneer" w:hAnsi="Veneer" w:cs="Arial"/>
          <w:color w:val="4472C4" w:themeColor="accent1"/>
          <w:sz w:val="40"/>
          <w:szCs w:val="40"/>
        </w:rPr>
        <w:t xml:space="preserve">Quiz </w:t>
      </w:r>
      <w:r w:rsidRPr="00B902F9">
        <w:rPr>
          <w:rFonts w:ascii="Veneer" w:hAnsi="Veneer" w:cs="Arial"/>
          <w:color w:val="4472C4" w:themeColor="accent1"/>
          <w:sz w:val="40"/>
          <w:szCs w:val="40"/>
        </w:rPr>
        <w:t xml:space="preserve">Part </w:t>
      </w:r>
      <w:r>
        <w:rPr>
          <w:rFonts w:ascii="Veneer" w:hAnsi="Veneer" w:cs="Arial"/>
          <w:color w:val="4472C4" w:themeColor="accent1"/>
          <w:sz w:val="40"/>
          <w:szCs w:val="40"/>
        </w:rPr>
        <w:t>2</w:t>
      </w:r>
      <w:r w:rsidRPr="00B902F9">
        <w:rPr>
          <w:rFonts w:ascii="Veneer" w:hAnsi="Veneer" w:cs="Arial"/>
          <w:color w:val="4472C4" w:themeColor="accent1"/>
          <w:sz w:val="40"/>
          <w:szCs w:val="40"/>
        </w:rPr>
        <w:t xml:space="preserve">: </w:t>
      </w:r>
      <w:r>
        <w:rPr>
          <w:rFonts w:ascii="Veneer" w:hAnsi="Veneer" w:cs="Arial"/>
          <w:color w:val="4472C4" w:themeColor="accent1"/>
          <w:sz w:val="40"/>
          <w:szCs w:val="40"/>
        </w:rPr>
        <w:t>pregnancy and safer sex</w:t>
      </w:r>
    </w:p>
    <w:tbl>
      <w:tblPr>
        <w:tblStyle w:val="TableGrid"/>
        <w:tblW w:w="5034" w:type="pct"/>
        <w:tblInd w:w="-5"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2694"/>
        <w:gridCol w:w="6377"/>
      </w:tblGrid>
      <w:tr w:rsidR="00B902F9" w:rsidRPr="00D93488" w14:paraId="4BC11E6F" w14:textId="77777777" w:rsidTr="00B902F9">
        <w:tc>
          <w:tcPr>
            <w:tcW w:w="1485" w:type="pct"/>
            <w:shd w:val="clear" w:color="auto" w:fill="4472C4" w:themeFill="accent1"/>
          </w:tcPr>
          <w:p w14:paraId="353BDDA0" w14:textId="77777777" w:rsidR="00B902F9" w:rsidRPr="00D1725A" w:rsidRDefault="00B902F9" w:rsidP="00623545">
            <w:pPr>
              <w:pStyle w:val="Heading2"/>
              <w:rPr>
                <w:color w:val="FFFFFF" w:themeColor="background1"/>
                <w:sz w:val="44"/>
                <w:szCs w:val="44"/>
              </w:rPr>
            </w:pPr>
            <w:proofErr w:type="spellStart"/>
            <w:r w:rsidRPr="00D1725A">
              <w:rPr>
                <w:color w:val="FFFFFF" w:themeColor="background1"/>
                <w:sz w:val="44"/>
                <w:szCs w:val="44"/>
              </w:rPr>
              <w:t>question</w:t>
            </w:r>
            <w:proofErr w:type="spellEnd"/>
          </w:p>
        </w:tc>
        <w:tc>
          <w:tcPr>
            <w:tcW w:w="3515" w:type="pct"/>
            <w:shd w:val="clear" w:color="auto" w:fill="4472C4" w:themeFill="accent1"/>
          </w:tcPr>
          <w:p w14:paraId="54B20044" w14:textId="77777777" w:rsidR="00B902F9" w:rsidRPr="00D1725A" w:rsidRDefault="00B902F9" w:rsidP="00623545">
            <w:pPr>
              <w:pStyle w:val="Heading2"/>
              <w:rPr>
                <w:color w:val="FFFFFF" w:themeColor="background1"/>
                <w:sz w:val="44"/>
                <w:szCs w:val="44"/>
              </w:rPr>
            </w:pPr>
            <w:proofErr w:type="spellStart"/>
            <w:r w:rsidRPr="00D1725A">
              <w:rPr>
                <w:color w:val="FFFFFF" w:themeColor="background1"/>
                <w:sz w:val="44"/>
                <w:szCs w:val="44"/>
              </w:rPr>
              <w:t>Facilitation</w:t>
            </w:r>
            <w:proofErr w:type="spellEnd"/>
            <w:r w:rsidRPr="00D1725A">
              <w:rPr>
                <w:color w:val="FFFFFF" w:themeColor="background1"/>
                <w:sz w:val="44"/>
                <w:szCs w:val="44"/>
              </w:rPr>
              <w:t xml:space="preserve"> </w:t>
            </w:r>
            <w:proofErr w:type="spellStart"/>
            <w:r w:rsidRPr="00D1725A">
              <w:rPr>
                <w:color w:val="FFFFFF" w:themeColor="background1"/>
                <w:sz w:val="44"/>
                <w:szCs w:val="44"/>
              </w:rPr>
              <w:t>notes</w:t>
            </w:r>
            <w:proofErr w:type="spellEnd"/>
          </w:p>
        </w:tc>
      </w:tr>
      <w:tr w:rsidR="00B902F9" w:rsidRPr="00CF0494" w14:paraId="38886B18" w14:textId="77777777" w:rsidTr="00B902F9">
        <w:tc>
          <w:tcPr>
            <w:tcW w:w="1485" w:type="pct"/>
            <w:shd w:val="clear" w:color="auto" w:fill="E7E6E6" w:themeFill="background2"/>
          </w:tcPr>
          <w:p w14:paraId="4AB975DE" w14:textId="3B11233C" w:rsidR="00B902F9" w:rsidRPr="00B902F9" w:rsidRDefault="00B902F9" w:rsidP="00B902F9">
            <w:pPr>
              <w:spacing w:line="276" w:lineRule="auto"/>
              <w:rPr>
                <w:rFonts w:ascii="Arial" w:hAnsi="Arial" w:cs="Arial"/>
                <w:b/>
              </w:rPr>
            </w:pPr>
            <w:r w:rsidRPr="00480E20">
              <w:rPr>
                <w:rFonts w:ascii="Arial" w:hAnsi="Arial" w:cs="Arial"/>
                <w:sz w:val="21"/>
                <w:szCs w:val="21"/>
              </w:rPr>
              <w:t>When can girls get pregnant?</w:t>
            </w:r>
          </w:p>
        </w:tc>
        <w:tc>
          <w:tcPr>
            <w:tcW w:w="3515" w:type="pct"/>
          </w:tcPr>
          <w:p w14:paraId="5127D8F8" w14:textId="77777777" w:rsidR="00B902F9" w:rsidRPr="00480E20" w:rsidRDefault="00B902F9" w:rsidP="00B902F9">
            <w:pPr>
              <w:spacing w:after="40" w:line="276" w:lineRule="auto"/>
              <w:rPr>
                <w:rFonts w:ascii="Arial" w:hAnsi="Arial" w:cs="Arial"/>
                <w:sz w:val="21"/>
                <w:szCs w:val="21"/>
              </w:rPr>
            </w:pPr>
            <w:r w:rsidRPr="00480E20">
              <w:rPr>
                <w:rFonts w:ascii="Arial" w:hAnsi="Arial" w:cs="Arial"/>
                <w:sz w:val="21"/>
                <w:szCs w:val="21"/>
              </w:rPr>
              <w:t>From the moment her period starts</w:t>
            </w:r>
            <w:r>
              <w:rPr>
                <w:rFonts w:ascii="Arial" w:hAnsi="Arial" w:cs="Arial"/>
                <w:sz w:val="21"/>
                <w:szCs w:val="21"/>
              </w:rPr>
              <w:t>, a girl can get pregnant if she has sex</w:t>
            </w:r>
            <w:r w:rsidRPr="00480E20">
              <w:rPr>
                <w:rFonts w:ascii="Arial" w:hAnsi="Arial" w:cs="Arial"/>
                <w:sz w:val="21"/>
                <w:szCs w:val="21"/>
              </w:rPr>
              <w:t xml:space="preserve">. </w:t>
            </w:r>
            <w:r>
              <w:rPr>
                <w:rFonts w:ascii="Arial" w:hAnsi="Arial" w:cs="Arial"/>
                <w:sz w:val="21"/>
                <w:szCs w:val="21"/>
              </w:rPr>
              <w:t>In fact, girls</w:t>
            </w:r>
            <w:r w:rsidRPr="00480E20">
              <w:rPr>
                <w:rFonts w:ascii="Arial" w:hAnsi="Arial" w:cs="Arial"/>
                <w:sz w:val="21"/>
                <w:szCs w:val="21"/>
              </w:rPr>
              <w:t xml:space="preserve"> can </w:t>
            </w:r>
            <w:r>
              <w:rPr>
                <w:rFonts w:ascii="Arial" w:hAnsi="Arial" w:cs="Arial"/>
                <w:sz w:val="21"/>
                <w:szCs w:val="21"/>
              </w:rPr>
              <w:t>even</w:t>
            </w:r>
            <w:r w:rsidRPr="00480E20">
              <w:rPr>
                <w:rFonts w:ascii="Arial" w:hAnsi="Arial" w:cs="Arial"/>
                <w:sz w:val="21"/>
                <w:szCs w:val="21"/>
              </w:rPr>
              <w:t xml:space="preserve"> get pregnant a few weeks prior to their first period</w:t>
            </w:r>
            <w:r>
              <w:rPr>
                <w:rFonts w:ascii="Arial" w:hAnsi="Arial" w:cs="Arial"/>
                <w:sz w:val="21"/>
                <w:szCs w:val="21"/>
              </w:rPr>
              <w:t xml:space="preserve"> (after their first ovulation).</w:t>
            </w:r>
          </w:p>
          <w:p w14:paraId="47EBB4EB" w14:textId="313A8EFE" w:rsidR="00B902F9" w:rsidRPr="00B902F9" w:rsidRDefault="00B902F9" w:rsidP="00B902F9">
            <w:pPr>
              <w:spacing w:line="276" w:lineRule="auto"/>
              <w:rPr>
                <w:rFonts w:ascii="Arial" w:hAnsi="Arial" w:cs="Arial"/>
                <w:b/>
                <w:iCs/>
              </w:rPr>
            </w:pPr>
            <w:r w:rsidRPr="00B902F9">
              <w:rPr>
                <w:rFonts w:ascii="Arial" w:hAnsi="Arial" w:cs="Arial"/>
                <w:iCs/>
                <w:sz w:val="21"/>
                <w:szCs w:val="21"/>
              </w:rPr>
              <w:t xml:space="preserve">If caregivers do not really know this, use </w:t>
            </w:r>
            <w:r w:rsidRPr="00B902F9">
              <w:rPr>
                <w:rFonts w:ascii="Arial" w:hAnsi="Arial" w:cs="Arial"/>
                <w:b/>
                <w:iCs/>
                <w:color w:val="4472C4" w:themeColor="accent1"/>
                <w:sz w:val="21"/>
                <w:szCs w:val="21"/>
              </w:rPr>
              <w:t>Resource 8</w:t>
            </w:r>
            <w:r w:rsidR="00601B40">
              <w:rPr>
                <w:rFonts w:ascii="Arial" w:hAnsi="Arial" w:cs="Arial"/>
                <w:b/>
                <w:iCs/>
                <w:color w:val="4472C4" w:themeColor="accent1"/>
                <w:sz w:val="21"/>
                <w:szCs w:val="21"/>
              </w:rPr>
              <w:t>.</w:t>
            </w:r>
            <w:r w:rsidRPr="00B902F9">
              <w:rPr>
                <w:rFonts w:ascii="Arial" w:hAnsi="Arial" w:cs="Arial"/>
                <w:b/>
                <w:iCs/>
                <w:color w:val="4472C4" w:themeColor="accent1"/>
                <w:sz w:val="21"/>
                <w:szCs w:val="21"/>
              </w:rPr>
              <w:t xml:space="preserve"> Reproduction and Menstruation</w:t>
            </w:r>
            <w:r w:rsidRPr="00B902F9">
              <w:rPr>
                <w:rFonts w:ascii="Arial" w:hAnsi="Arial" w:cs="Arial"/>
                <w:iCs/>
                <w:sz w:val="21"/>
                <w:szCs w:val="21"/>
              </w:rPr>
              <w:t xml:space="preserve"> to explain the menstrual cycle.</w:t>
            </w:r>
          </w:p>
        </w:tc>
      </w:tr>
      <w:tr w:rsidR="00B902F9" w:rsidRPr="00CF0494" w14:paraId="1C8AD7A1" w14:textId="77777777" w:rsidTr="00B902F9">
        <w:tc>
          <w:tcPr>
            <w:tcW w:w="1485" w:type="pct"/>
            <w:shd w:val="clear" w:color="auto" w:fill="E7E6E6" w:themeFill="background2"/>
          </w:tcPr>
          <w:p w14:paraId="64815BBF" w14:textId="6A129ED2" w:rsidR="00B902F9" w:rsidRPr="00B902F9" w:rsidRDefault="00B902F9" w:rsidP="00B902F9">
            <w:pPr>
              <w:spacing w:line="276" w:lineRule="auto"/>
              <w:rPr>
                <w:rFonts w:ascii="Arial" w:hAnsi="Arial" w:cs="Arial"/>
                <w:color w:val="000000" w:themeColor="text1"/>
                <w:sz w:val="22"/>
              </w:rPr>
            </w:pPr>
            <w:r w:rsidRPr="00480E20">
              <w:rPr>
                <w:rFonts w:ascii="Arial" w:hAnsi="Arial" w:cs="Arial"/>
                <w:sz w:val="21"/>
                <w:szCs w:val="21"/>
              </w:rPr>
              <w:t>When are boys able to make a girl pregnant?</w:t>
            </w:r>
          </w:p>
        </w:tc>
        <w:tc>
          <w:tcPr>
            <w:tcW w:w="3515" w:type="pct"/>
          </w:tcPr>
          <w:p w14:paraId="01D326F9" w14:textId="7C293741" w:rsidR="00B902F9" w:rsidRPr="00B902F9" w:rsidRDefault="00B902F9" w:rsidP="00B902F9">
            <w:pPr>
              <w:spacing w:line="276" w:lineRule="auto"/>
              <w:rPr>
                <w:rFonts w:ascii="Arial" w:eastAsia="Calibri" w:hAnsi="Arial" w:cs="Arial"/>
                <w:b/>
                <w:color w:val="000000" w:themeColor="text1"/>
                <w:sz w:val="22"/>
              </w:rPr>
            </w:pPr>
            <w:r w:rsidRPr="00480E20">
              <w:rPr>
                <w:rFonts w:ascii="Arial" w:hAnsi="Arial" w:cs="Arial"/>
                <w:sz w:val="21"/>
                <w:szCs w:val="21"/>
              </w:rPr>
              <w:t xml:space="preserve">When a boy reaches the age of about 12 years, his body can start producing sperm. This is often marked by a first </w:t>
            </w:r>
            <w:r>
              <w:rPr>
                <w:rFonts w:ascii="Arial" w:hAnsi="Arial" w:cs="Arial"/>
                <w:sz w:val="21"/>
                <w:szCs w:val="21"/>
              </w:rPr>
              <w:t>“</w:t>
            </w:r>
            <w:r w:rsidRPr="00480E20">
              <w:rPr>
                <w:rFonts w:ascii="Arial" w:hAnsi="Arial" w:cs="Arial"/>
                <w:sz w:val="21"/>
                <w:szCs w:val="21"/>
              </w:rPr>
              <w:t>ejaculation</w:t>
            </w:r>
            <w:r>
              <w:rPr>
                <w:rFonts w:ascii="Arial" w:hAnsi="Arial" w:cs="Arial"/>
                <w:sz w:val="21"/>
                <w:szCs w:val="21"/>
              </w:rPr>
              <w:t>”</w:t>
            </w:r>
            <w:r w:rsidRPr="00480E20">
              <w:rPr>
                <w:rFonts w:ascii="Arial" w:hAnsi="Arial" w:cs="Arial"/>
                <w:sz w:val="21"/>
                <w:szCs w:val="21"/>
              </w:rPr>
              <w:t xml:space="preserve">, which means that sperm cells come out of the penis. This usually takes place in the night and it </w:t>
            </w:r>
            <w:r>
              <w:rPr>
                <w:rFonts w:ascii="Arial" w:hAnsi="Arial" w:cs="Arial"/>
                <w:sz w:val="21"/>
                <w:szCs w:val="21"/>
              </w:rPr>
              <w:t xml:space="preserve">is </w:t>
            </w:r>
            <w:r w:rsidRPr="00480E20">
              <w:rPr>
                <w:rFonts w:ascii="Arial" w:hAnsi="Arial" w:cs="Arial"/>
                <w:sz w:val="21"/>
                <w:szCs w:val="21"/>
              </w:rPr>
              <w:t xml:space="preserve">also called </w:t>
            </w:r>
            <w:r>
              <w:rPr>
                <w:rFonts w:ascii="Arial" w:hAnsi="Arial" w:cs="Arial"/>
                <w:sz w:val="21"/>
                <w:szCs w:val="21"/>
              </w:rPr>
              <w:t>a “</w:t>
            </w:r>
            <w:r w:rsidRPr="00480E20">
              <w:rPr>
                <w:rFonts w:ascii="Arial" w:hAnsi="Arial" w:cs="Arial"/>
                <w:sz w:val="21"/>
                <w:szCs w:val="21"/>
              </w:rPr>
              <w:t>wet dream</w:t>
            </w:r>
            <w:r>
              <w:rPr>
                <w:rFonts w:ascii="Arial" w:hAnsi="Arial" w:cs="Arial"/>
                <w:sz w:val="21"/>
                <w:szCs w:val="21"/>
              </w:rPr>
              <w:t>”</w:t>
            </w:r>
            <w:r w:rsidRPr="00480E20">
              <w:rPr>
                <w:rFonts w:ascii="Arial" w:hAnsi="Arial" w:cs="Arial"/>
                <w:sz w:val="21"/>
                <w:szCs w:val="21"/>
              </w:rPr>
              <w:t>.</w:t>
            </w:r>
          </w:p>
        </w:tc>
      </w:tr>
      <w:tr w:rsidR="00B902F9" w:rsidRPr="00CF0494" w14:paraId="12FD54FA" w14:textId="77777777" w:rsidTr="00B902F9">
        <w:tc>
          <w:tcPr>
            <w:tcW w:w="1485" w:type="pct"/>
            <w:shd w:val="clear" w:color="auto" w:fill="E7E6E6" w:themeFill="background2"/>
          </w:tcPr>
          <w:p w14:paraId="157F05AC" w14:textId="42B0DB7D" w:rsidR="00B902F9" w:rsidRPr="00B902F9" w:rsidRDefault="00B902F9" w:rsidP="00B902F9">
            <w:pPr>
              <w:spacing w:line="276" w:lineRule="auto"/>
              <w:rPr>
                <w:rFonts w:ascii="Arial" w:hAnsi="Arial" w:cs="Arial"/>
                <w:color w:val="000000" w:themeColor="text1"/>
                <w:sz w:val="22"/>
              </w:rPr>
            </w:pPr>
            <w:r w:rsidRPr="00480E20">
              <w:rPr>
                <w:rFonts w:ascii="Arial" w:hAnsi="Arial" w:cs="Arial"/>
                <w:sz w:val="21"/>
                <w:szCs w:val="21"/>
              </w:rPr>
              <w:t>Who normally explains the risk of pregnancy to girls and boys?</w:t>
            </w:r>
          </w:p>
        </w:tc>
        <w:tc>
          <w:tcPr>
            <w:tcW w:w="3515" w:type="pct"/>
          </w:tcPr>
          <w:p w14:paraId="45095B38" w14:textId="76E577B0" w:rsidR="00B902F9" w:rsidRPr="00B902F9" w:rsidRDefault="00B902F9" w:rsidP="00B902F9">
            <w:pPr>
              <w:spacing w:line="276" w:lineRule="auto"/>
              <w:rPr>
                <w:rFonts w:ascii="Arial" w:eastAsia="Calibri" w:hAnsi="Arial" w:cs="Arial"/>
                <w:b/>
                <w:color w:val="000000" w:themeColor="text1"/>
                <w:sz w:val="22"/>
              </w:rPr>
            </w:pPr>
            <w:r w:rsidRPr="00480E20">
              <w:rPr>
                <w:rFonts w:ascii="Arial" w:hAnsi="Arial" w:cs="Arial"/>
                <w:sz w:val="21"/>
                <w:szCs w:val="21"/>
              </w:rPr>
              <w:t xml:space="preserve">Ask the group who </w:t>
            </w:r>
            <w:r>
              <w:rPr>
                <w:rFonts w:ascii="Arial" w:hAnsi="Arial" w:cs="Arial"/>
                <w:sz w:val="21"/>
                <w:szCs w:val="21"/>
              </w:rPr>
              <w:t xml:space="preserve">they think mostly </w:t>
            </w:r>
            <w:r w:rsidRPr="00480E20">
              <w:rPr>
                <w:rFonts w:ascii="Arial" w:hAnsi="Arial" w:cs="Arial"/>
                <w:sz w:val="21"/>
                <w:szCs w:val="21"/>
              </w:rPr>
              <w:t>provide</w:t>
            </w:r>
            <w:r>
              <w:rPr>
                <w:rFonts w:ascii="Arial" w:hAnsi="Arial" w:cs="Arial"/>
                <w:sz w:val="21"/>
                <w:szCs w:val="21"/>
              </w:rPr>
              <w:t>s</w:t>
            </w:r>
            <w:r w:rsidRPr="00480E20">
              <w:rPr>
                <w:rFonts w:ascii="Arial" w:hAnsi="Arial" w:cs="Arial"/>
                <w:sz w:val="21"/>
                <w:szCs w:val="21"/>
              </w:rPr>
              <w:t xml:space="preserve"> information about sex and pregnancy to adolescent girls and boys (</w:t>
            </w:r>
            <w:proofErr w:type="gramStart"/>
            <w:r w:rsidRPr="00480E20">
              <w:rPr>
                <w:rFonts w:ascii="Arial" w:hAnsi="Arial" w:cs="Arial"/>
                <w:sz w:val="21"/>
                <w:szCs w:val="21"/>
              </w:rPr>
              <w:t>e.g.</w:t>
            </w:r>
            <w:proofErr w:type="gramEnd"/>
            <w:r w:rsidRPr="00480E20">
              <w:rPr>
                <w:rFonts w:ascii="Arial" w:hAnsi="Arial" w:cs="Arial"/>
                <w:sz w:val="21"/>
                <w:szCs w:val="21"/>
              </w:rPr>
              <w:t xml:space="preserve"> mother, father, aunt, siblings, etc.). Also ask what caregivers usually say to explain this to adolescents.</w:t>
            </w:r>
          </w:p>
        </w:tc>
      </w:tr>
      <w:tr w:rsidR="00B902F9" w:rsidRPr="00CF0494" w14:paraId="45081BC9" w14:textId="77777777" w:rsidTr="00B902F9">
        <w:tc>
          <w:tcPr>
            <w:tcW w:w="1485" w:type="pct"/>
            <w:shd w:val="clear" w:color="auto" w:fill="E7E6E6" w:themeFill="background2"/>
          </w:tcPr>
          <w:p w14:paraId="1BB1C84C" w14:textId="5DF01707" w:rsidR="00B902F9" w:rsidRPr="00B902F9" w:rsidRDefault="00B902F9" w:rsidP="00B902F9">
            <w:pPr>
              <w:spacing w:line="276" w:lineRule="auto"/>
              <w:rPr>
                <w:rFonts w:ascii="Arial" w:hAnsi="Arial" w:cs="Arial"/>
                <w:color w:val="000000" w:themeColor="text1"/>
                <w:sz w:val="22"/>
              </w:rPr>
            </w:pPr>
            <w:r w:rsidRPr="00480E20">
              <w:rPr>
                <w:rFonts w:ascii="Arial" w:hAnsi="Arial" w:cs="Arial"/>
                <w:sz w:val="21"/>
                <w:szCs w:val="21"/>
              </w:rPr>
              <w:t>When are young people ready to have sex?</w:t>
            </w:r>
          </w:p>
        </w:tc>
        <w:tc>
          <w:tcPr>
            <w:tcW w:w="3515" w:type="pct"/>
          </w:tcPr>
          <w:p w14:paraId="61E5B971" w14:textId="2AC63E68" w:rsidR="00B902F9" w:rsidRPr="00B902F9" w:rsidRDefault="00B902F9" w:rsidP="00B902F9">
            <w:pPr>
              <w:spacing w:line="276" w:lineRule="auto"/>
              <w:rPr>
                <w:rFonts w:ascii="Arial" w:eastAsia="Calibri" w:hAnsi="Arial" w:cs="Arial"/>
                <w:b/>
                <w:color w:val="000000" w:themeColor="text1"/>
                <w:sz w:val="22"/>
              </w:rPr>
            </w:pPr>
            <w:r w:rsidRPr="00480E20">
              <w:rPr>
                <w:rFonts w:ascii="Arial" w:hAnsi="Arial" w:cs="Arial"/>
                <w:sz w:val="21"/>
                <w:szCs w:val="21"/>
              </w:rPr>
              <w:t xml:space="preserve">Young people need to be physically and emotionally ready to have sex and </w:t>
            </w:r>
            <w:r>
              <w:rPr>
                <w:rFonts w:ascii="Arial" w:hAnsi="Arial" w:cs="Arial"/>
                <w:sz w:val="21"/>
                <w:szCs w:val="21"/>
              </w:rPr>
              <w:t xml:space="preserve">they should </w:t>
            </w:r>
            <w:r w:rsidRPr="00480E20">
              <w:rPr>
                <w:rFonts w:ascii="Arial" w:hAnsi="Arial" w:cs="Arial"/>
                <w:sz w:val="21"/>
                <w:szCs w:val="21"/>
              </w:rPr>
              <w:t xml:space="preserve">feel comfortable in doing so. </w:t>
            </w:r>
          </w:p>
        </w:tc>
      </w:tr>
      <w:tr w:rsidR="00B902F9" w:rsidRPr="00CF0494" w14:paraId="54AF9123" w14:textId="77777777" w:rsidTr="00B902F9">
        <w:tc>
          <w:tcPr>
            <w:tcW w:w="1485" w:type="pct"/>
            <w:shd w:val="clear" w:color="auto" w:fill="E7E6E6" w:themeFill="background2"/>
          </w:tcPr>
          <w:p w14:paraId="631ED1E6" w14:textId="5B2CC24F" w:rsidR="00B902F9" w:rsidRPr="00B902F9" w:rsidRDefault="00B902F9" w:rsidP="00B902F9">
            <w:pPr>
              <w:spacing w:line="276" w:lineRule="auto"/>
              <w:rPr>
                <w:rFonts w:ascii="Arial" w:hAnsi="Arial" w:cs="Arial"/>
                <w:color w:val="000000" w:themeColor="text1"/>
                <w:sz w:val="22"/>
              </w:rPr>
            </w:pPr>
            <w:r w:rsidRPr="00480E20">
              <w:rPr>
                <w:rFonts w:ascii="Arial" w:hAnsi="Arial" w:cs="Arial"/>
                <w:sz w:val="21"/>
                <w:szCs w:val="21"/>
              </w:rPr>
              <w:t>How can we prevent unintended pregnancy?</w:t>
            </w:r>
          </w:p>
        </w:tc>
        <w:tc>
          <w:tcPr>
            <w:tcW w:w="3515" w:type="pct"/>
          </w:tcPr>
          <w:p w14:paraId="708FB8C0" w14:textId="00C231D4" w:rsidR="00B902F9" w:rsidRPr="00B902F9" w:rsidRDefault="00B902F9" w:rsidP="00B902F9">
            <w:pPr>
              <w:spacing w:line="276" w:lineRule="auto"/>
              <w:rPr>
                <w:rFonts w:ascii="Arial" w:eastAsia="Calibri" w:hAnsi="Arial" w:cs="Arial"/>
                <w:b/>
                <w:color w:val="000000" w:themeColor="text1"/>
                <w:sz w:val="22"/>
              </w:rPr>
            </w:pPr>
            <w:r w:rsidRPr="00480E20">
              <w:rPr>
                <w:rFonts w:ascii="Arial" w:hAnsi="Arial" w:cs="Arial"/>
                <w:sz w:val="21"/>
                <w:szCs w:val="21"/>
              </w:rPr>
              <w:t>Delay</w:t>
            </w:r>
            <w:r>
              <w:rPr>
                <w:rFonts w:ascii="Arial" w:hAnsi="Arial" w:cs="Arial"/>
                <w:sz w:val="21"/>
                <w:szCs w:val="21"/>
              </w:rPr>
              <w:t>ing</w:t>
            </w:r>
            <w:r w:rsidRPr="00480E20">
              <w:rPr>
                <w:rFonts w:ascii="Arial" w:hAnsi="Arial" w:cs="Arial"/>
                <w:sz w:val="21"/>
                <w:szCs w:val="21"/>
              </w:rPr>
              <w:t xml:space="preserve"> and abstain</w:t>
            </w:r>
            <w:r>
              <w:rPr>
                <w:rFonts w:ascii="Arial" w:hAnsi="Arial" w:cs="Arial"/>
                <w:sz w:val="21"/>
                <w:szCs w:val="21"/>
              </w:rPr>
              <w:t>ing</w:t>
            </w:r>
            <w:r w:rsidRPr="00480E20">
              <w:rPr>
                <w:rFonts w:ascii="Arial" w:hAnsi="Arial" w:cs="Arial"/>
                <w:sz w:val="21"/>
                <w:szCs w:val="21"/>
              </w:rPr>
              <w:t xml:space="preserve"> from sex is the best way to </w:t>
            </w:r>
            <w:r>
              <w:rPr>
                <w:rFonts w:ascii="Arial" w:hAnsi="Arial" w:cs="Arial"/>
                <w:sz w:val="21"/>
                <w:szCs w:val="21"/>
              </w:rPr>
              <w:t xml:space="preserve">avoid </w:t>
            </w:r>
            <w:r w:rsidRPr="00480E20">
              <w:rPr>
                <w:rFonts w:ascii="Arial" w:hAnsi="Arial" w:cs="Arial"/>
                <w:sz w:val="21"/>
                <w:szCs w:val="21"/>
              </w:rPr>
              <w:t>get</w:t>
            </w:r>
            <w:r>
              <w:rPr>
                <w:rFonts w:ascii="Arial" w:hAnsi="Arial" w:cs="Arial"/>
                <w:sz w:val="21"/>
                <w:szCs w:val="21"/>
              </w:rPr>
              <w:t>ting</w:t>
            </w:r>
            <w:r w:rsidRPr="00480E20">
              <w:rPr>
                <w:rFonts w:ascii="Arial" w:hAnsi="Arial" w:cs="Arial"/>
                <w:sz w:val="21"/>
                <w:szCs w:val="21"/>
              </w:rPr>
              <w:t xml:space="preserve"> pregnant. If you choose to have sex, use a condom correctly every time you have sex, or use other contraception such as pills, </w:t>
            </w:r>
            <w:r w:rsidRPr="005D2E00">
              <w:rPr>
                <w:rFonts w:ascii="Arial" w:hAnsi="Arial" w:cs="Arial"/>
                <w:bCs/>
                <w:sz w:val="21"/>
                <w:szCs w:val="21"/>
                <w:lang w:val="en-US"/>
              </w:rPr>
              <w:t>Intrauterine Device</w:t>
            </w:r>
            <w:r>
              <w:rPr>
                <w:rFonts w:ascii="Arial" w:hAnsi="Arial" w:cs="Arial"/>
                <w:bCs/>
                <w:sz w:val="21"/>
                <w:szCs w:val="21"/>
                <w:lang w:val="en-US"/>
              </w:rPr>
              <w:t xml:space="preserve"> (</w:t>
            </w:r>
            <w:r w:rsidRPr="00480E20">
              <w:rPr>
                <w:rFonts w:ascii="Arial" w:hAnsi="Arial" w:cs="Arial"/>
                <w:sz w:val="21"/>
                <w:szCs w:val="21"/>
              </w:rPr>
              <w:t>IUD</w:t>
            </w:r>
            <w:r>
              <w:rPr>
                <w:rFonts w:ascii="Arial" w:hAnsi="Arial" w:cs="Arial"/>
                <w:sz w:val="21"/>
                <w:szCs w:val="21"/>
              </w:rPr>
              <w:t>)</w:t>
            </w:r>
            <w:r w:rsidRPr="00480E20">
              <w:rPr>
                <w:rFonts w:ascii="Arial" w:hAnsi="Arial" w:cs="Arial"/>
                <w:sz w:val="21"/>
                <w:szCs w:val="21"/>
              </w:rPr>
              <w:t xml:space="preserve"> or other methods in context.</w:t>
            </w:r>
          </w:p>
        </w:tc>
      </w:tr>
      <w:tr w:rsidR="00B902F9" w:rsidRPr="00CF0494" w14:paraId="1757529F" w14:textId="77777777" w:rsidTr="00B902F9">
        <w:tc>
          <w:tcPr>
            <w:tcW w:w="1485" w:type="pct"/>
            <w:shd w:val="clear" w:color="auto" w:fill="E7E6E6" w:themeFill="background2"/>
          </w:tcPr>
          <w:p w14:paraId="6E5FE16D" w14:textId="1A831B87" w:rsidR="00B902F9" w:rsidRPr="00B902F9" w:rsidRDefault="00B902F9" w:rsidP="00B902F9">
            <w:pPr>
              <w:spacing w:line="276" w:lineRule="auto"/>
              <w:rPr>
                <w:rFonts w:ascii="Arial" w:hAnsi="Arial" w:cs="Arial"/>
                <w:color w:val="000000" w:themeColor="text1"/>
                <w:sz w:val="22"/>
              </w:rPr>
            </w:pPr>
            <w:r w:rsidRPr="00480E20">
              <w:rPr>
                <w:rFonts w:ascii="Arial" w:hAnsi="Arial" w:cs="Arial"/>
                <w:sz w:val="21"/>
                <w:szCs w:val="21"/>
              </w:rPr>
              <w:t xml:space="preserve">What are the most common methods of contraception that are being used to prevent pregnancies? </w:t>
            </w:r>
          </w:p>
        </w:tc>
        <w:tc>
          <w:tcPr>
            <w:tcW w:w="3515" w:type="pct"/>
          </w:tcPr>
          <w:p w14:paraId="1993E134" w14:textId="77777777" w:rsidR="00B902F9" w:rsidRPr="00480E20" w:rsidRDefault="00B902F9" w:rsidP="00B902F9">
            <w:pPr>
              <w:spacing w:after="40" w:line="276" w:lineRule="auto"/>
              <w:rPr>
                <w:rFonts w:ascii="Arial" w:hAnsi="Arial" w:cs="Arial"/>
                <w:sz w:val="21"/>
                <w:szCs w:val="21"/>
              </w:rPr>
            </w:pPr>
            <w:r w:rsidRPr="00480E20">
              <w:rPr>
                <w:rFonts w:ascii="Arial" w:hAnsi="Arial" w:cs="Arial"/>
                <w:sz w:val="21"/>
                <w:szCs w:val="21"/>
              </w:rPr>
              <w:t>Let the group answer this question and ask what methods are most commonly used by young people currently.</w:t>
            </w:r>
            <w:r>
              <w:rPr>
                <w:rFonts w:ascii="Arial" w:hAnsi="Arial" w:cs="Arial"/>
                <w:sz w:val="21"/>
                <w:szCs w:val="21"/>
              </w:rPr>
              <w:t xml:space="preserve"> Highlight that condoms are the only option that also prevent STIs and HIV/AIDS.</w:t>
            </w:r>
          </w:p>
          <w:p w14:paraId="1D245ED8" w14:textId="4A138E57" w:rsidR="00B902F9" w:rsidRPr="00601B40" w:rsidRDefault="00601B40" w:rsidP="00B902F9">
            <w:pPr>
              <w:spacing w:line="276" w:lineRule="auto"/>
              <w:rPr>
                <w:rFonts w:ascii="Arial" w:eastAsia="Calibri" w:hAnsi="Arial" w:cs="Arial"/>
                <w:b/>
                <w:iCs/>
                <w:color w:val="000000" w:themeColor="text1"/>
                <w:sz w:val="20"/>
                <w:szCs w:val="20"/>
              </w:rPr>
            </w:pPr>
            <w:r>
              <w:rPr>
                <w:rFonts w:ascii="Arial" w:hAnsi="Arial" w:cs="Arial"/>
                <w:b/>
                <w:bCs/>
                <w:iCs/>
                <w:sz w:val="20"/>
                <w:szCs w:val="20"/>
              </w:rPr>
              <w:t xml:space="preserve">Optional: </w:t>
            </w:r>
            <w:r w:rsidR="00B902F9" w:rsidRPr="00601B40">
              <w:rPr>
                <w:rFonts w:ascii="Arial" w:hAnsi="Arial" w:cs="Arial"/>
                <w:iCs/>
                <w:sz w:val="20"/>
                <w:szCs w:val="20"/>
              </w:rPr>
              <w:t xml:space="preserve">Use </w:t>
            </w:r>
            <w:r w:rsidR="00B902F9" w:rsidRPr="00601B40">
              <w:rPr>
                <w:rFonts w:ascii="Arial" w:hAnsi="Arial" w:cs="Arial"/>
                <w:b/>
                <w:iCs/>
                <w:color w:val="4472C4" w:themeColor="accent1"/>
                <w:sz w:val="21"/>
                <w:szCs w:val="21"/>
              </w:rPr>
              <w:t>Resource 11. Contraceptives</w:t>
            </w:r>
            <w:r w:rsidR="00B902F9" w:rsidRPr="00601B40">
              <w:rPr>
                <w:rFonts w:ascii="Arial" w:hAnsi="Arial" w:cs="Arial"/>
                <w:iCs/>
                <w:sz w:val="20"/>
                <w:szCs w:val="20"/>
              </w:rPr>
              <w:t xml:space="preserve"> to provide additional information about available options to caregivers.</w:t>
            </w:r>
          </w:p>
        </w:tc>
      </w:tr>
      <w:tr w:rsidR="00B902F9" w:rsidRPr="00CF0494" w14:paraId="626435BC" w14:textId="77777777" w:rsidTr="00B902F9">
        <w:tc>
          <w:tcPr>
            <w:tcW w:w="1485" w:type="pct"/>
            <w:shd w:val="clear" w:color="auto" w:fill="E7E6E6" w:themeFill="background2"/>
          </w:tcPr>
          <w:p w14:paraId="0C09628D" w14:textId="199D1F64" w:rsidR="00B902F9" w:rsidRPr="00B902F9" w:rsidRDefault="00B902F9" w:rsidP="00B902F9">
            <w:pPr>
              <w:spacing w:line="276" w:lineRule="auto"/>
              <w:rPr>
                <w:rFonts w:ascii="Arial" w:hAnsi="Arial" w:cs="Arial"/>
                <w:color w:val="000000" w:themeColor="text1"/>
                <w:sz w:val="22"/>
              </w:rPr>
            </w:pPr>
            <w:r w:rsidRPr="00480E20">
              <w:rPr>
                <w:rFonts w:ascii="Arial" w:hAnsi="Arial" w:cs="Arial"/>
                <w:sz w:val="21"/>
                <w:szCs w:val="21"/>
              </w:rPr>
              <w:t>Who is usually the person who talks to girls and boys about sex?</w:t>
            </w:r>
          </w:p>
        </w:tc>
        <w:tc>
          <w:tcPr>
            <w:tcW w:w="3515" w:type="pct"/>
          </w:tcPr>
          <w:p w14:paraId="4C83255F" w14:textId="77777777" w:rsidR="00B902F9" w:rsidRPr="00480E20" w:rsidRDefault="00B902F9" w:rsidP="00B902F9">
            <w:pPr>
              <w:spacing w:after="40" w:line="276" w:lineRule="auto"/>
              <w:rPr>
                <w:rFonts w:ascii="Arial" w:hAnsi="Arial" w:cs="Arial"/>
                <w:sz w:val="21"/>
                <w:szCs w:val="21"/>
              </w:rPr>
            </w:pPr>
            <w:r w:rsidRPr="00480E20">
              <w:rPr>
                <w:rFonts w:ascii="Arial" w:hAnsi="Arial" w:cs="Arial"/>
                <w:sz w:val="21"/>
                <w:szCs w:val="21"/>
              </w:rPr>
              <w:t>Let the group answer this question and ask what they usually discuss with adolescents.</w:t>
            </w:r>
          </w:p>
          <w:p w14:paraId="2CE182D0" w14:textId="3BC9EC83" w:rsidR="00B902F9" w:rsidRPr="00B902F9" w:rsidRDefault="00B902F9" w:rsidP="00B902F9">
            <w:pPr>
              <w:spacing w:line="276" w:lineRule="auto"/>
              <w:rPr>
                <w:rFonts w:ascii="Arial" w:eastAsia="Calibri" w:hAnsi="Arial" w:cs="Arial"/>
                <w:b/>
                <w:color w:val="000000" w:themeColor="text1"/>
                <w:sz w:val="22"/>
              </w:rPr>
            </w:pPr>
          </w:p>
        </w:tc>
      </w:tr>
      <w:tr w:rsidR="00B902F9" w:rsidRPr="00CF0494" w14:paraId="001B8676" w14:textId="77777777" w:rsidTr="00B902F9">
        <w:tc>
          <w:tcPr>
            <w:tcW w:w="1485" w:type="pct"/>
            <w:shd w:val="clear" w:color="auto" w:fill="E7E6E6" w:themeFill="background2"/>
          </w:tcPr>
          <w:p w14:paraId="396E54C6" w14:textId="798F9897" w:rsidR="00B902F9" w:rsidRPr="00B902F9" w:rsidRDefault="00B902F9" w:rsidP="00B902F9">
            <w:pPr>
              <w:spacing w:line="276" w:lineRule="auto"/>
              <w:rPr>
                <w:rFonts w:ascii="Arial" w:hAnsi="Arial" w:cs="Arial"/>
                <w:color w:val="000000" w:themeColor="text1"/>
                <w:sz w:val="22"/>
              </w:rPr>
            </w:pPr>
            <w:r>
              <w:rPr>
                <w:rFonts w:ascii="Arial" w:hAnsi="Arial" w:cs="Arial"/>
                <w:sz w:val="21"/>
                <w:szCs w:val="21"/>
              </w:rPr>
              <w:t>When are girls ready to be married?</w:t>
            </w:r>
          </w:p>
        </w:tc>
        <w:tc>
          <w:tcPr>
            <w:tcW w:w="3515" w:type="pct"/>
          </w:tcPr>
          <w:p w14:paraId="1A1711A7" w14:textId="77777777" w:rsidR="00B902F9" w:rsidRDefault="00B902F9" w:rsidP="00B902F9">
            <w:pPr>
              <w:spacing w:after="40" w:line="276" w:lineRule="auto"/>
              <w:rPr>
                <w:rFonts w:ascii="Arial" w:hAnsi="Arial" w:cs="Arial"/>
                <w:sz w:val="21"/>
                <w:szCs w:val="21"/>
              </w:rPr>
            </w:pPr>
            <w:r>
              <w:rPr>
                <w:rFonts w:ascii="Arial" w:hAnsi="Arial" w:cs="Arial"/>
                <w:sz w:val="21"/>
                <w:szCs w:val="21"/>
              </w:rPr>
              <w:t xml:space="preserve">Let the group answer this question. </w:t>
            </w:r>
          </w:p>
          <w:p w14:paraId="58B703D9" w14:textId="020CF143" w:rsidR="00B902F9" w:rsidRPr="00B902F9" w:rsidRDefault="00B902F9" w:rsidP="00B902F9">
            <w:pPr>
              <w:spacing w:line="276" w:lineRule="auto"/>
              <w:rPr>
                <w:rFonts w:ascii="Arial" w:eastAsia="Calibri" w:hAnsi="Arial" w:cs="Arial"/>
                <w:b/>
                <w:color w:val="000000" w:themeColor="text1"/>
                <w:sz w:val="22"/>
              </w:rPr>
            </w:pPr>
            <w:r>
              <w:rPr>
                <w:rFonts w:ascii="Arial" w:hAnsi="Arial" w:cs="Arial"/>
                <w:sz w:val="21"/>
                <w:szCs w:val="21"/>
              </w:rPr>
              <w:t>Explain that the fact that girls can get pregnant when their period starts, does not mean that they are ready to be married and to have children. Encourage parents to allow girls to continue their childhood. They need to learn a lot before they are ready for the responsibilities of marriage and raising children.</w:t>
            </w:r>
          </w:p>
        </w:tc>
      </w:tr>
      <w:tr w:rsidR="00B902F9" w:rsidRPr="00CF0494" w14:paraId="3A2F23C4" w14:textId="77777777" w:rsidTr="00B902F9">
        <w:tc>
          <w:tcPr>
            <w:tcW w:w="1485" w:type="pct"/>
            <w:shd w:val="clear" w:color="auto" w:fill="E7E6E6" w:themeFill="background2"/>
          </w:tcPr>
          <w:p w14:paraId="3B01FC30" w14:textId="388DDF5F" w:rsidR="00B902F9" w:rsidRPr="00B902F9" w:rsidRDefault="00B902F9" w:rsidP="00B902F9">
            <w:pPr>
              <w:spacing w:line="276" w:lineRule="auto"/>
              <w:rPr>
                <w:rFonts w:ascii="Arial" w:hAnsi="Arial" w:cs="Arial"/>
                <w:color w:val="000000" w:themeColor="text1"/>
                <w:sz w:val="22"/>
              </w:rPr>
            </w:pPr>
            <w:r w:rsidRPr="00480E20">
              <w:rPr>
                <w:rFonts w:ascii="Arial" w:hAnsi="Arial" w:cs="Arial"/>
                <w:sz w:val="21"/>
                <w:szCs w:val="21"/>
              </w:rPr>
              <w:t xml:space="preserve">What are </w:t>
            </w:r>
            <w:r>
              <w:rPr>
                <w:rFonts w:ascii="Arial" w:hAnsi="Arial" w:cs="Arial"/>
                <w:sz w:val="21"/>
                <w:szCs w:val="21"/>
              </w:rPr>
              <w:t xml:space="preserve">the </w:t>
            </w:r>
            <w:r w:rsidRPr="00480E20">
              <w:rPr>
                <w:rFonts w:ascii="Arial" w:hAnsi="Arial" w:cs="Arial"/>
                <w:sz w:val="21"/>
                <w:szCs w:val="21"/>
              </w:rPr>
              <w:t xml:space="preserve">consequences of early pregnancy </w:t>
            </w:r>
            <w:r>
              <w:rPr>
                <w:rFonts w:ascii="Arial" w:hAnsi="Arial" w:cs="Arial"/>
                <w:sz w:val="21"/>
                <w:szCs w:val="21"/>
              </w:rPr>
              <w:t xml:space="preserve">(when aged 13 to </w:t>
            </w:r>
            <w:r w:rsidRPr="00480E20">
              <w:rPr>
                <w:rFonts w:ascii="Arial" w:hAnsi="Arial" w:cs="Arial"/>
                <w:sz w:val="21"/>
                <w:szCs w:val="21"/>
              </w:rPr>
              <w:t>17</w:t>
            </w:r>
            <w:r>
              <w:rPr>
                <w:rFonts w:ascii="Arial" w:hAnsi="Arial" w:cs="Arial"/>
                <w:sz w:val="21"/>
                <w:szCs w:val="21"/>
              </w:rPr>
              <w:t xml:space="preserve"> years</w:t>
            </w:r>
            <w:r w:rsidRPr="00480E20">
              <w:rPr>
                <w:rFonts w:ascii="Arial" w:hAnsi="Arial" w:cs="Arial"/>
                <w:sz w:val="21"/>
                <w:szCs w:val="21"/>
              </w:rPr>
              <w:t>)</w:t>
            </w:r>
            <w:r w:rsidRPr="00480E20" w:rsidDel="004634B9">
              <w:rPr>
                <w:rFonts w:ascii="Arial" w:hAnsi="Arial" w:cs="Arial"/>
                <w:sz w:val="21"/>
                <w:szCs w:val="21"/>
              </w:rPr>
              <w:t xml:space="preserve"> </w:t>
            </w:r>
            <w:r w:rsidRPr="00480E20">
              <w:rPr>
                <w:rFonts w:ascii="Arial" w:hAnsi="Arial" w:cs="Arial"/>
                <w:sz w:val="21"/>
                <w:szCs w:val="21"/>
              </w:rPr>
              <w:t>for a girl?</w:t>
            </w:r>
          </w:p>
        </w:tc>
        <w:tc>
          <w:tcPr>
            <w:tcW w:w="3515" w:type="pct"/>
          </w:tcPr>
          <w:p w14:paraId="5634946E" w14:textId="6F40F203" w:rsidR="00B902F9" w:rsidRPr="00B902F9" w:rsidRDefault="00B902F9" w:rsidP="00B902F9">
            <w:pPr>
              <w:spacing w:line="276" w:lineRule="auto"/>
              <w:rPr>
                <w:rFonts w:ascii="Arial" w:eastAsia="Calibri" w:hAnsi="Arial" w:cs="Arial"/>
                <w:b/>
                <w:color w:val="000000" w:themeColor="text1"/>
                <w:sz w:val="22"/>
              </w:rPr>
            </w:pPr>
            <w:r w:rsidRPr="00480E20">
              <w:rPr>
                <w:rFonts w:ascii="Arial" w:hAnsi="Arial" w:cs="Arial"/>
                <w:sz w:val="21"/>
                <w:szCs w:val="21"/>
              </w:rPr>
              <w:t xml:space="preserve">When girls are young, pregnancy and childbirth can lead to health risks for her and the baby because her body is not yet ready for birth. Girls who get pregnant at an early age often miss school and other opportunities to develop </w:t>
            </w:r>
            <w:r>
              <w:rPr>
                <w:rFonts w:ascii="Arial" w:hAnsi="Arial" w:cs="Arial"/>
                <w:sz w:val="21"/>
                <w:szCs w:val="21"/>
              </w:rPr>
              <w:t xml:space="preserve">the </w:t>
            </w:r>
            <w:r w:rsidRPr="00480E20">
              <w:rPr>
                <w:rFonts w:ascii="Arial" w:hAnsi="Arial" w:cs="Arial"/>
                <w:sz w:val="21"/>
                <w:szCs w:val="21"/>
              </w:rPr>
              <w:t>skills they need as adults.</w:t>
            </w:r>
          </w:p>
        </w:tc>
      </w:tr>
    </w:tbl>
    <w:p w14:paraId="11064E44" w14:textId="245479A9" w:rsidR="0084528D" w:rsidRDefault="0084528D" w:rsidP="00350395">
      <w:pPr>
        <w:spacing w:after="40" w:line="276" w:lineRule="auto"/>
        <w:rPr>
          <w:rFonts w:ascii="Arial" w:hAnsi="Arial" w:cs="Arial"/>
          <w:sz w:val="21"/>
          <w:szCs w:val="21"/>
        </w:rPr>
      </w:pPr>
    </w:p>
    <w:p w14:paraId="53E52413" w14:textId="77777777" w:rsidR="00B902F9" w:rsidRDefault="00B902F9" w:rsidP="00350395">
      <w:pPr>
        <w:spacing w:after="40" w:line="276" w:lineRule="auto"/>
        <w:rPr>
          <w:rFonts w:ascii="Arial" w:hAnsi="Arial" w:cs="Arial"/>
          <w:sz w:val="16"/>
          <w:szCs w:val="16"/>
        </w:rPr>
      </w:pPr>
    </w:p>
    <w:p w14:paraId="57CC14E5" w14:textId="5E359B86" w:rsidR="00B902F9" w:rsidRPr="00480E20" w:rsidRDefault="00B902F9" w:rsidP="00350395">
      <w:pPr>
        <w:spacing w:after="40" w:line="276" w:lineRule="auto"/>
        <w:rPr>
          <w:rFonts w:ascii="Arial" w:hAnsi="Arial" w:cs="Arial"/>
          <w:sz w:val="21"/>
          <w:szCs w:val="21"/>
          <w:rtl/>
        </w:rPr>
      </w:pPr>
      <w:r>
        <w:rPr>
          <w:rFonts w:ascii="Arial" w:hAnsi="Arial" w:cs="Arial"/>
          <w:sz w:val="16"/>
          <w:szCs w:val="16"/>
        </w:rPr>
        <w:t xml:space="preserve">Some </w:t>
      </w:r>
      <w:r w:rsidR="00750BA4">
        <w:rPr>
          <w:rFonts w:ascii="Arial" w:hAnsi="Arial" w:cs="Arial"/>
          <w:sz w:val="16"/>
          <w:szCs w:val="16"/>
        </w:rPr>
        <w:t xml:space="preserve">quiz </w:t>
      </w:r>
      <w:r>
        <w:rPr>
          <w:rFonts w:ascii="Arial" w:hAnsi="Arial" w:cs="Arial"/>
          <w:sz w:val="16"/>
          <w:szCs w:val="16"/>
        </w:rPr>
        <w:t>questions are adapted from Pathfinder (2013) “GREAT Scalable Toolkit: Community Game”.</w:t>
      </w:r>
    </w:p>
    <w:sectPr w:rsidR="00B902F9" w:rsidRPr="00480E20" w:rsidSect="00E757C0">
      <w:headerReference w:type="default" r:id="rId8"/>
      <w:footerReference w:type="even" r:id="rId9"/>
      <w:footerReference w:type="default" r:id="rId1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60561C" w14:textId="77777777" w:rsidR="00C42504" w:rsidRDefault="00C42504" w:rsidP="00425E97">
      <w:r>
        <w:separator/>
      </w:r>
    </w:p>
  </w:endnote>
  <w:endnote w:type="continuationSeparator" w:id="0">
    <w:p w14:paraId="0404A342" w14:textId="77777777" w:rsidR="00C42504" w:rsidRDefault="00C42504" w:rsidP="00425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Veneer">
    <w:altName w:val="﷽﷽﷽﷽﷽﷽﷽﷽m/"/>
    <w:panose1 w:val="02000806000000000000"/>
    <w:charset w:val="4D"/>
    <w:family w:val="auto"/>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689362500"/>
      <w:docPartObj>
        <w:docPartGallery w:val="Page Numbers (Bottom of Page)"/>
        <w:docPartUnique/>
      </w:docPartObj>
    </w:sdtPr>
    <w:sdtEndPr>
      <w:rPr>
        <w:rStyle w:val="PageNumber"/>
      </w:rPr>
    </w:sdtEndPr>
    <w:sdtContent>
      <w:p w14:paraId="266781F3" w14:textId="1AF54011" w:rsidR="007B2DC7" w:rsidRDefault="007B2DC7" w:rsidP="000F3CA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9ED0F0F" w14:textId="77777777" w:rsidR="007B2DC7" w:rsidRDefault="007B2DC7" w:rsidP="007B2DC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Arial" w:hAnsi="Arial" w:cs="Arial"/>
        <w:sz w:val="22"/>
        <w:szCs w:val="22"/>
      </w:rPr>
      <w:id w:val="34705398"/>
      <w:docPartObj>
        <w:docPartGallery w:val="Page Numbers (Bottom of Page)"/>
        <w:docPartUnique/>
      </w:docPartObj>
    </w:sdtPr>
    <w:sdtEndPr>
      <w:rPr>
        <w:rStyle w:val="PageNumber"/>
      </w:rPr>
    </w:sdtEndPr>
    <w:sdtContent>
      <w:p w14:paraId="03E72577" w14:textId="4367082E" w:rsidR="007B2DC7" w:rsidRPr="00E779CE" w:rsidRDefault="007B2DC7" w:rsidP="000F3CAD">
        <w:pPr>
          <w:pStyle w:val="Footer"/>
          <w:framePr w:wrap="none" w:vAnchor="text" w:hAnchor="margin" w:xAlign="right" w:y="1"/>
          <w:rPr>
            <w:rStyle w:val="PageNumber"/>
            <w:rFonts w:ascii="Arial" w:hAnsi="Arial" w:cs="Arial"/>
            <w:sz w:val="22"/>
            <w:szCs w:val="22"/>
          </w:rPr>
        </w:pPr>
        <w:r w:rsidRPr="00E779CE">
          <w:rPr>
            <w:rStyle w:val="PageNumber"/>
            <w:rFonts w:ascii="Arial" w:hAnsi="Arial" w:cs="Arial"/>
            <w:sz w:val="22"/>
            <w:szCs w:val="22"/>
          </w:rPr>
          <w:fldChar w:fldCharType="begin"/>
        </w:r>
        <w:r w:rsidRPr="00E779CE">
          <w:rPr>
            <w:rStyle w:val="PageNumber"/>
            <w:rFonts w:ascii="Arial" w:hAnsi="Arial" w:cs="Arial"/>
            <w:sz w:val="22"/>
            <w:szCs w:val="22"/>
          </w:rPr>
          <w:instrText xml:space="preserve"> PAGE </w:instrText>
        </w:r>
        <w:r w:rsidRPr="00E779CE">
          <w:rPr>
            <w:rStyle w:val="PageNumber"/>
            <w:rFonts w:ascii="Arial" w:hAnsi="Arial" w:cs="Arial"/>
            <w:sz w:val="22"/>
            <w:szCs w:val="22"/>
          </w:rPr>
          <w:fldChar w:fldCharType="separate"/>
        </w:r>
        <w:r w:rsidRPr="00E779CE">
          <w:rPr>
            <w:rStyle w:val="PageNumber"/>
            <w:rFonts w:ascii="Arial" w:hAnsi="Arial" w:cs="Arial"/>
            <w:noProof/>
            <w:sz w:val="22"/>
            <w:szCs w:val="22"/>
          </w:rPr>
          <w:t>1</w:t>
        </w:r>
        <w:r w:rsidRPr="00E779CE">
          <w:rPr>
            <w:rStyle w:val="PageNumber"/>
            <w:rFonts w:ascii="Arial" w:hAnsi="Arial" w:cs="Arial"/>
            <w:sz w:val="22"/>
            <w:szCs w:val="22"/>
          </w:rPr>
          <w:fldChar w:fldCharType="end"/>
        </w:r>
      </w:p>
    </w:sdtContent>
  </w:sdt>
  <w:p w14:paraId="127A965D" w14:textId="77777777" w:rsidR="007B2DC7" w:rsidRPr="00E779CE" w:rsidRDefault="007B2DC7" w:rsidP="007B2DC7">
    <w:pPr>
      <w:pStyle w:val="Footer"/>
      <w:ind w:right="360"/>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FF9DCA" w14:textId="77777777" w:rsidR="00C42504" w:rsidRDefault="00C42504" w:rsidP="00425E97">
      <w:r>
        <w:separator/>
      </w:r>
    </w:p>
  </w:footnote>
  <w:footnote w:type="continuationSeparator" w:id="0">
    <w:p w14:paraId="2DF2870A" w14:textId="77777777" w:rsidR="00C42504" w:rsidRDefault="00C42504" w:rsidP="00425E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26BDCE" w14:textId="4A3E0430" w:rsidR="00601B40" w:rsidRDefault="00601B40" w:rsidP="00601B40">
    <w:pPr>
      <w:jc w:val="right"/>
      <w:rPr>
        <w:rFonts w:ascii="Arial" w:hAnsi="Arial" w:cs="Arial"/>
        <w:sz w:val="20"/>
        <w:szCs w:val="20"/>
      </w:rPr>
    </w:pPr>
    <w:bookmarkStart w:id="0" w:name="_Hlk34993572"/>
    <w:r w:rsidRPr="00FE64FE">
      <w:rPr>
        <w:rFonts w:ascii="Arial" w:hAnsi="Arial" w:cs="Arial"/>
        <w:b/>
        <w:noProof/>
        <w:sz w:val="20"/>
        <w:szCs w:val="20"/>
        <w:lang w:val="sv-SE" w:eastAsia="sv-SE"/>
      </w:rPr>
      <w:drawing>
        <wp:anchor distT="0" distB="0" distL="114300" distR="114300" simplePos="0" relativeHeight="251659264" behindDoc="0" locked="0" layoutInCell="1" allowOverlap="1" wp14:anchorId="149D70F5" wp14:editId="770322F2">
          <wp:simplePos x="0" y="0"/>
          <wp:positionH relativeFrom="column">
            <wp:posOffset>3810</wp:posOffset>
          </wp:positionH>
          <wp:positionV relativeFrom="paragraph">
            <wp:posOffset>35560</wp:posOffset>
          </wp:positionV>
          <wp:extent cx="923290" cy="347980"/>
          <wp:effectExtent l="0" t="0" r="0" b="0"/>
          <wp:wrapSquare wrapText="bothSides"/>
          <wp:docPr id="14" name="image1.jpg" descr="A blue and white 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4" name="image1.jpg" descr="A blue and white logo&#10;&#10;Description automatically generated with medium confidence"/>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a:xfrm>
                    <a:off x="0" y="0"/>
                    <a:ext cx="923290" cy="347980"/>
                  </a:xfrm>
                  <a:prstGeom prst="rect">
                    <a:avLst/>
                  </a:prstGeom>
                  <a:ln/>
                </pic:spPr>
              </pic:pic>
            </a:graphicData>
          </a:graphic>
          <wp14:sizeRelH relativeFrom="page">
            <wp14:pctWidth>0</wp14:pctWidth>
          </wp14:sizeRelH>
          <wp14:sizeRelV relativeFrom="page">
            <wp14:pctHeight>0</wp14:pctHeight>
          </wp14:sizeRelV>
        </wp:anchor>
      </w:drawing>
    </w:r>
    <w:bookmarkEnd w:id="0"/>
    <w:r w:rsidR="00381141">
      <w:rPr>
        <w:rFonts w:ascii="Arial" w:hAnsi="Arial" w:cs="Arial"/>
        <w:b/>
        <w:sz w:val="20"/>
        <w:szCs w:val="20"/>
      </w:rPr>
      <w:t xml:space="preserve">Adolescent Life Skills / </w:t>
    </w:r>
    <w:r w:rsidR="0034371C">
      <w:rPr>
        <w:rFonts w:ascii="Arial" w:hAnsi="Arial" w:cs="Arial"/>
        <w:b/>
        <w:sz w:val="20"/>
        <w:szCs w:val="20"/>
      </w:rPr>
      <w:t>Parenting</w:t>
    </w:r>
    <w:r w:rsidRPr="00FE64FE">
      <w:rPr>
        <w:rFonts w:ascii="Arial" w:hAnsi="Arial" w:cs="Arial"/>
        <w:b/>
        <w:sz w:val="20"/>
        <w:szCs w:val="20"/>
      </w:rPr>
      <w:t xml:space="preserve"> Curriculum</w:t>
    </w:r>
    <w:r w:rsidRPr="00FE64FE">
      <w:rPr>
        <w:rFonts w:ascii="Arial" w:hAnsi="Arial" w:cs="Arial"/>
        <w:sz w:val="20"/>
        <w:szCs w:val="20"/>
      </w:rPr>
      <w:br/>
      <w:t>Resource 1</w:t>
    </w:r>
    <w:r>
      <w:rPr>
        <w:rFonts w:ascii="Arial" w:hAnsi="Arial" w:cs="Arial"/>
        <w:sz w:val="20"/>
        <w:szCs w:val="20"/>
      </w:rPr>
      <w:t>8</w:t>
    </w:r>
  </w:p>
  <w:p w14:paraId="6C1E2D49" w14:textId="5D41ECD0" w:rsidR="00A7786A" w:rsidRPr="00601B40" w:rsidRDefault="00A7786A" w:rsidP="00601B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C0130E"/>
    <w:multiLevelType w:val="hybridMultilevel"/>
    <w:tmpl w:val="6246B4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15644B8"/>
    <w:multiLevelType w:val="hybridMultilevel"/>
    <w:tmpl w:val="F92828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BCB3DE4"/>
    <w:multiLevelType w:val="hybridMultilevel"/>
    <w:tmpl w:val="26CA81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4442150"/>
    <w:multiLevelType w:val="hybridMultilevel"/>
    <w:tmpl w:val="51243E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C7C3A36"/>
    <w:multiLevelType w:val="hybridMultilevel"/>
    <w:tmpl w:val="EEEEE6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91B06E5"/>
    <w:multiLevelType w:val="hybridMultilevel"/>
    <w:tmpl w:val="549655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5"/>
  </w:num>
  <w:num w:numId="3">
    <w:abstractNumId w:val="1"/>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E97"/>
    <w:rsid w:val="00000323"/>
    <w:rsid w:val="000431DE"/>
    <w:rsid w:val="000553AA"/>
    <w:rsid w:val="000A6F5C"/>
    <w:rsid w:val="000D6805"/>
    <w:rsid w:val="000F487F"/>
    <w:rsid w:val="001234B6"/>
    <w:rsid w:val="00123A3B"/>
    <w:rsid w:val="0012613D"/>
    <w:rsid w:val="001364FA"/>
    <w:rsid w:val="00137F65"/>
    <w:rsid w:val="0014210A"/>
    <w:rsid w:val="00156A2F"/>
    <w:rsid w:val="00161F72"/>
    <w:rsid w:val="001636B5"/>
    <w:rsid w:val="00170647"/>
    <w:rsid w:val="00183DA1"/>
    <w:rsid w:val="001B35B8"/>
    <w:rsid w:val="001D63A8"/>
    <w:rsid w:val="0020048F"/>
    <w:rsid w:val="0028763D"/>
    <w:rsid w:val="002E7B6C"/>
    <w:rsid w:val="002F35D1"/>
    <w:rsid w:val="00323260"/>
    <w:rsid w:val="003277A3"/>
    <w:rsid w:val="00332246"/>
    <w:rsid w:val="0034371C"/>
    <w:rsid w:val="00350395"/>
    <w:rsid w:val="00381141"/>
    <w:rsid w:val="0038415A"/>
    <w:rsid w:val="003A7C36"/>
    <w:rsid w:val="003C2692"/>
    <w:rsid w:val="00402EFE"/>
    <w:rsid w:val="00403497"/>
    <w:rsid w:val="0040563C"/>
    <w:rsid w:val="00412816"/>
    <w:rsid w:val="00424016"/>
    <w:rsid w:val="00425E97"/>
    <w:rsid w:val="00427920"/>
    <w:rsid w:val="00433E87"/>
    <w:rsid w:val="00440DF4"/>
    <w:rsid w:val="00455F1B"/>
    <w:rsid w:val="004634B9"/>
    <w:rsid w:val="00470E47"/>
    <w:rsid w:val="00480E20"/>
    <w:rsid w:val="004C6BD4"/>
    <w:rsid w:val="004C6C65"/>
    <w:rsid w:val="004D3B0A"/>
    <w:rsid w:val="004F5120"/>
    <w:rsid w:val="005623DF"/>
    <w:rsid w:val="00564579"/>
    <w:rsid w:val="00577040"/>
    <w:rsid w:val="005823ED"/>
    <w:rsid w:val="00592456"/>
    <w:rsid w:val="005D0CAA"/>
    <w:rsid w:val="005D2E00"/>
    <w:rsid w:val="005D5B00"/>
    <w:rsid w:val="00601B40"/>
    <w:rsid w:val="0060324E"/>
    <w:rsid w:val="00631B7A"/>
    <w:rsid w:val="006726E6"/>
    <w:rsid w:val="00687B5E"/>
    <w:rsid w:val="00687FDD"/>
    <w:rsid w:val="00694601"/>
    <w:rsid w:val="00740DAC"/>
    <w:rsid w:val="00750BA4"/>
    <w:rsid w:val="007776CD"/>
    <w:rsid w:val="00797F1B"/>
    <w:rsid w:val="007B2DC7"/>
    <w:rsid w:val="007E4995"/>
    <w:rsid w:val="00814A56"/>
    <w:rsid w:val="0084528D"/>
    <w:rsid w:val="008722D9"/>
    <w:rsid w:val="00896469"/>
    <w:rsid w:val="008A54D7"/>
    <w:rsid w:val="008B1FD5"/>
    <w:rsid w:val="008B5C0F"/>
    <w:rsid w:val="008C05D4"/>
    <w:rsid w:val="008C6795"/>
    <w:rsid w:val="008D33DA"/>
    <w:rsid w:val="008F0239"/>
    <w:rsid w:val="008F2CC5"/>
    <w:rsid w:val="00933490"/>
    <w:rsid w:val="00945F94"/>
    <w:rsid w:val="009628BC"/>
    <w:rsid w:val="0097661F"/>
    <w:rsid w:val="009A6961"/>
    <w:rsid w:val="009C5E86"/>
    <w:rsid w:val="009F1E70"/>
    <w:rsid w:val="009F2E08"/>
    <w:rsid w:val="00A56AE6"/>
    <w:rsid w:val="00A7786A"/>
    <w:rsid w:val="00A913EA"/>
    <w:rsid w:val="00B012B4"/>
    <w:rsid w:val="00B34643"/>
    <w:rsid w:val="00B81916"/>
    <w:rsid w:val="00B902F9"/>
    <w:rsid w:val="00BA0FC3"/>
    <w:rsid w:val="00BA7A08"/>
    <w:rsid w:val="00BB1AFB"/>
    <w:rsid w:val="00BB4199"/>
    <w:rsid w:val="00BF200A"/>
    <w:rsid w:val="00BF435B"/>
    <w:rsid w:val="00C13122"/>
    <w:rsid w:val="00C26162"/>
    <w:rsid w:val="00C42504"/>
    <w:rsid w:val="00C5409D"/>
    <w:rsid w:val="00C91F8D"/>
    <w:rsid w:val="00CC5F67"/>
    <w:rsid w:val="00CE3CE7"/>
    <w:rsid w:val="00D130A3"/>
    <w:rsid w:val="00D1725A"/>
    <w:rsid w:val="00D33F94"/>
    <w:rsid w:val="00D47761"/>
    <w:rsid w:val="00D50493"/>
    <w:rsid w:val="00D808D7"/>
    <w:rsid w:val="00DD641F"/>
    <w:rsid w:val="00E32B76"/>
    <w:rsid w:val="00E757C0"/>
    <w:rsid w:val="00E779CE"/>
    <w:rsid w:val="00E96F96"/>
    <w:rsid w:val="00ED3D41"/>
    <w:rsid w:val="00F14530"/>
    <w:rsid w:val="00F31284"/>
    <w:rsid w:val="00F37C75"/>
    <w:rsid w:val="00F8685D"/>
    <w:rsid w:val="00F875C7"/>
    <w:rsid w:val="00F923B8"/>
    <w:rsid w:val="00FC029C"/>
    <w:rsid w:val="00FD28EC"/>
    <w:rsid w:val="00FF758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D88099"/>
  <w14:defaultImageDpi w14:val="32767"/>
  <w15:docId w15:val="{E0A09800-A60D-C64A-89C1-F8ACC51F1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B902F9"/>
    <w:pPr>
      <w:spacing w:before="120" w:after="120"/>
      <w:outlineLvl w:val="1"/>
    </w:pPr>
    <w:rPr>
      <w:rFonts w:ascii="Veneer" w:hAnsi="Veneer" w:cs="Arial"/>
      <w:color w:val="4472C4" w:themeColor="accent1"/>
      <w:sz w:val="40"/>
      <w:szCs w:val="22"/>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5E97"/>
    <w:pPr>
      <w:tabs>
        <w:tab w:val="center" w:pos="4680"/>
        <w:tab w:val="right" w:pos="9360"/>
      </w:tabs>
    </w:pPr>
  </w:style>
  <w:style w:type="character" w:customStyle="1" w:styleId="HeaderChar">
    <w:name w:val="Header Char"/>
    <w:basedOn w:val="DefaultParagraphFont"/>
    <w:link w:val="Header"/>
    <w:uiPriority w:val="99"/>
    <w:rsid w:val="00425E97"/>
  </w:style>
  <w:style w:type="paragraph" w:styleId="Footer">
    <w:name w:val="footer"/>
    <w:basedOn w:val="Normal"/>
    <w:link w:val="FooterChar"/>
    <w:uiPriority w:val="99"/>
    <w:unhideWhenUsed/>
    <w:rsid w:val="00425E97"/>
    <w:pPr>
      <w:tabs>
        <w:tab w:val="center" w:pos="4680"/>
        <w:tab w:val="right" w:pos="9360"/>
      </w:tabs>
    </w:pPr>
  </w:style>
  <w:style w:type="character" w:customStyle="1" w:styleId="FooterChar">
    <w:name w:val="Footer Char"/>
    <w:basedOn w:val="DefaultParagraphFont"/>
    <w:link w:val="Footer"/>
    <w:uiPriority w:val="99"/>
    <w:rsid w:val="00425E97"/>
  </w:style>
  <w:style w:type="table" w:styleId="TableGrid">
    <w:name w:val="Table Grid"/>
    <w:basedOn w:val="TableNormal"/>
    <w:uiPriority w:val="39"/>
    <w:rsid w:val="00425E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25E97"/>
    <w:rPr>
      <w:sz w:val="16"/>
      <w:szCs w:val="16"/>
    </w:rPr>
  </w:style>
  <w:style w:type="paragraph" w:styleId="CommentText">
    <w:name w:val="annotation text"/>
    <w:basedOn w:val="Normal"/>
    <w:link w:val="CommentTextChar"/>
    <w:uiPriority w:val="99"/>
    <w:unhideWhenUsed/>
    <w:rsid w:val="00425E97"/>
    <w:pPr>
      <w:bidi/>
      <w:spacing w:after="160"/>
    </w:pPr>
    <w:rPr>
      <w:rFonts w:ascii="Calibri" w:eastAsia="Calibri" w:hAnsi="Calibri" w:cs="Arial"/>
      <w:sz w:val="20"/>
      <w:szCs w:val="20"/>
    </w:rPr>
  </w:style>
  <w:style w:type="character" w:customStyle="1" w:styleId="CommentTextChar">
    <w:name w:val="Comment Text Char"/>
    <w:basedOn w:val="DefaultParagraphFont"/>
    <w:link w:val="CommentText"/>
    <w:uiPriority w:val="99"/>
    <w:rsid w:val="00425E97"/>
    <w:rPr>
      <w:rFonts w:ascii="Calibri" w:eastAsia="Calibri" w:hAnsi="Calibri" w:cs="Arial"/>
      <w:sz w:val="20"/>
      <w:szCs w:val="20"/>
    </w:rPr>
  </w:style>
  <w:style w:type="paragraph" w:styleId="BalloonText">
    <w:name w:val="Balloon Text"/>
    <w:basedOn w:val="Normal"/>
    <w:link w:val="BalloonTextChar"/>
    <w:uiPriority w:val="99"/>
    <w:semiHidden/>
    <w:unhideWhenUsed/>
    <w:rsid w:val="00425E9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25E97"/>
    <w:rPr>
      <w:rFonts w:ascii="Times New Roman" w:hAnsi="Times New Roman" w:cs="Times New Roman"/>
      <w:sz w:val="18"/>
      <w:szCs w:val="18"/>
    </w:rPr>
  </w:style>
  <w:style w:type="paragraph" w:styleId="EndnoteText">
    <w:name w:val="endnote text"/>
    <w:basedOn w:val="Normal"/>
    <w:link w:val="EndnoteTextChar"/>
    <w:uiPriority w:val="99"/>
    <w:semiHidden/>
    <w:unhideWhenUsed/>
    <w:rsid w:val="001D63A8"/>
    <w:rPr>
      <w:sz w:val="20"/>
      <w:szCs w:val="20"/>
    </w:rPr>
  </w:style>
  <w:style w:type="character" w:customStyle="1" w:styleId="EndnoteTextChar">
    <w:name w:val="Endnote Text Char"/>
    <w:basedOn w:val="DefaultParagraphFont"/>
    <w:link w:val="EndnoteText"/>
    <w:uiPriority w:val="99"/>
    <w:semiHidden/>
    <w:rsid w:val="001D63A8"/>
    <w:rPr>
      <w:sz w:val="20"/>
      <w:szCs w:val="20"/>
    </w:rPr>
  </w:style>
  <w:style w:type="character" w:styleId="EndnoteReference">
    <w:name w:val="endnote reference"/>
    <w:basedOn w:val="DefaultParagraphFont"/>
    <w:uiPriority w:val="99"/>
    <w:semiHidden/>
    <w:unhideWhenUsed/>
    <w:rsid w:val="001D63A8"/>
    <w:rPr>
      <w:vertAlign w:val="superscript"/>
    </w:rPr>
  </w:style>
  <w:style w:type="paragraph" w:styleId="FootnoteText">
    <w:name w:val="footnote text"/>
    <w:basedOn w:val="Normal"/>
    <w:link w:val="FootnoteTextChar"/>
    <w:uiPriority w:val="99"/>
    <w:semiHidden/>
    <w:unhideWhenUsed/>
    <w:rsid w:val="00933490"/>
    <w:rPr>
      <w:sz w:val="20"/>
      <w:szCs w:val="20"/>
    </w:rPr>
  </w:style>
  <w:style w:type="character" w:customStyle="1" w:styleId="FootnoteTextChar">
    <w:name w:val="Footnote Text Char"/>
    <w:basedOn w:val="DefaultParagraphFont"/>
    <w:link w:val="FootnoteText"/>
    <w:uiPriority w:val="99"/>
    <w:semiHidden/>
    <w:rsid w:val="00933490"/>
    <w:rPr>
      <w:sz w:val="20"/>
      <w:szCs w:val="20"/>
    </w:rPr>
  </w:style>
  <w:style w:type="character" w:styleId="FootnoteReference">
    <w:name w:val="footnote reference"/>
    <w:basedOn w:val="DefaultParagraphFont"/>
    <w:uiPriority w:val="99"/>
    <w:semiHidden/>
    <w:unhideWhenUsed/>
    <w:rsid w:val="00933490"/>
    <w:rPr>
      <w:vertAlign w:val="superscript"/>
    </w:rPr>
  </w:style>
  <w:style w:type="paragraph" w:styleId="ListParagraph">
    <w:name w:val="List Paragraph"/>
    <w:basedOn w:val="Normal"/>
    <w:uiPriority w:val="34"/>
    <w:qFormat/>
    <w:rsid w:val="0040563C"/>
    <w:pPr>
      <w:ind w:left="720"/>
      <w:contextualSpacing/>
    </w:pPr>
  </w:style>
  <w:style w:type="paragraph" w:styleId="CommentSubject">
    <w:name w:val="annotation subject"/>
    <w:basedOn w:val="CommentText"/>
    <w:next w:val="CommentText"/>
    <w:link w:val="CommentSubjectChar"/>
    <w:uiPriority w:val="99"/>
    <w:semiHidden/>
    <w:unhideWhenUsed/>
    <w:rsid w:val="000D6805"/>
    <w:pPr>
      <w:bidi w:val="0"/>
      <w:spacing w:after="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0D6805"/>
    <w:rPr>
      <w:rFonts w:ascii="Calibri" w:eastAsia="Calibri" w:hAnsi="Calibri" w:cs="Arial"/>
      <w:b/>
      <w:bCs/>
      <w:sz w:val="20"/>
      <w:szCs w:val="20"/>
    </w:rPr>
  </w:style>
  <w:style w:type="character" w:styleId="PageNumber">
    <w:name w:val="page number"/>
    <w:basedOn w:val="DefaultParagraphFont"/>
    <w:uiPriority w:val="99"/>
    <w:semiHidden/>
    <w:unhideWhenUsed/>
    <w:rsid w:val="007B2DC7"/>
  </w:style>
  <w:style w:type="character" w:customStyle="1" w:styleId="Heading2Char">
    <w:name w:val="Heading 2 Char"/>
    <w:basedOn w:val="DefaultParagraphFont"/>
    <w:link w:val="Heading2"/>
    <w:uiPriority w:val="9"/>
    <w:rsid w:val="00B902F9"/>
    <w:rPr>
      <w:rFonts w:ascii="Veneer" w:hAnsi="Veneer" w:cs="Arial"/>
      <w:color w:val="4472C4" w:themeColor="accent1"/>
      <w:sz w:val="40"/>
      <w:szCs w:val="22"/>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0179604">
      <w:bodyDiv w:val="1"/>
      <w:marLeft w:val="0"/>
      <w:marRight w:val="0"/>
      <w:marTop w:val="0"/>
      <w:marBottom w:val="0"/>
      <w:divBdr>
        <w:top w:val="none" w:sz="0" w:space="0" w:color="auto"/>
        <w:left w:val="none" w:sz="0" w:space="0" w:color="auto"/>
        <w:bottom w:val="none" w:sz="0" w:space="0" w:color="auto"/>
        <w:right w:val="none" w:sz="0" w:space="0" w:color="auto"/>
      </w:divBdr>
    </w:div>
    <w:div w:id="209789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15E54-BDBF-3942-A9EB-5316EB6E6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856</Words>
  <Characters>4884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Claessens, Lotte</dc:creator>
  <cp:keywords/>
  <dc:description/>
  <cp:lastModifiedBy>Claessens, Lotte</cp:lastModifiedBy>
  <cp:revision>11</cp:revision>
  <dcterms:created xsi:type="dcterms:W3CDTF">2020-11-22T11:15:00Z</dcterms:created>
  <dcterms:modified xsi:type="dcterms:W3CDTF">2021-01-29T13:55:00Z</dcterms:modified>
</cp:coreProperties>
</file>